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2E18" w14:textId="77777777" w:rsidR="00F86062" w:rsidRPr="00167E0A" w:rsidRDefault="00F86062" w:rsidP="00167E0A">
      <w:pPr>
        <w:spacing w:line="240" w:lineRule="auto"/>
        <w:jc w:val="center"/>
        <w:rPr>
          <w:rFonts w:ascii="Arial" w:hAnsi="Arial" w:cs="Arial"/>
          <w:b/>
        </w:rPr>
      </w:pPr>
      <w:r w:rsidRPr="00167E0A">
        <w:rPr>
          <w:rFonts w:ascii="Arial" w:hAnsi="Arial" w:cs="Arial"/>
          <w:b/>
        </w:rPr>
        <w:t xml:space="preserve">KANDIDATŲ Į AB „ORLEN LIETUVA“ DARBUOTOJUS </w:t>
      </w:r>
    </w:p>
    <w:p w14:paraId="1DCBFEE6" w14:textId="77777777" w:rsidR="00F86062" w:rsidRPr="00167E0A" w:rsidRDefault="00F86062" w:rsidP="00167E0A">
      <w:pPr>
        <w:spacing w:line="240" w:lineRule="auto"/>
        <w:jc w:val="center"/>
        <w:rPr>
          <w:rFonts w:ascii="Arial" w:hAnsi="Arial" w:cs="Arial"/>
          <w:b/>
        </w:rPr>
      </w:pPr>
      <w:r w:rsidRPr="00167E0A">
        <w:rPr>
          <w:rFonts w:ascii="Arial" w:hAnsi="Arial" w:cs="Arial"/>
          <w:b/>
        </w:rPr>
        <w:t>ASMENS DUOMENŲ PRIVATUMO POLITIKA</w:t>
      </w:r>
    </w:p>
    <w:p w14:paraId="35FE8F87" w14:textId="77777777" w:rsidR="00F86062" w:rsidRPr="00167E0A" w:rsidRDefault="00F86062" w:rsidP="00167E0A">
      <w:pPr>
        <w:spacing w:line="240" w:lineRule="auto"/>
        <w:rPr>
          <w:rFonts w:ascii="Arial" w:hAnsi="Arial" w:cs="Arial"/>
        </w:rPr>
      </w:pPr>
    </w:p>
    <w:p w14:paraId="01D4FCF2" w14:textId="77777777" w:rsidR="00F86062" w:rsidRPr="00167E0A" w:rsidRDefault="00F86062" w:rsidP="00167E0A">
      <w:pPr>
        <w:spacing w:line="240" w:lineRule="auto"/>
        <w:jc w:val="right"/>
        <w:rPr>
          <w:rFonts w:ascii="Arial" w:hAnsi="Arial" w:cs="Arial"/>
          <w:i/>
        </w:rPr>
      </w:pPr>
      <w:r w:rsidRPr="00167E0A">
        <w:rPr>
          <w:rFonts w:ascii="Arial" w:hAnsi="Arial" w:cs="Arial"/>
          <w:i/>
        </w:rPr>
        <w:t xml:space="preserve">Ši informacija yra svarbi, todėl tikimės, kad atidžiai ją perskaitysite. </w:t>
      </w:r>
    </w:p>
    <w:p w14:paraId="62F88DA7" w14:textId="77777777" w:rsidR="00F86062" w:rsidRPr="00167E0A" w:rsidRDefault="00F86062" w:rsidP="00167E0A">
      <w:pPr>
        <w:spacing w:line="240" w:lineRule="auto"/>
        <w:jc w:val="right"/>
        <w:rPr>
          <w:rFonts w:ascii="Arial" w:hAnsi="Arial" w:cs="Arial"/>
          <w:i/>
        </w:rPr>
      </w:pPr>
      <w:r w:rsidRPr="00167E0A">
        <w:rPr>
          <w:rFonts w:ascii="Arial" w:hAnsi="Arial" w:cs="Arial"/>
          <w:i/>
        </w:rPr>
        <w:t xml:space="preserve">Dokumento atnaujinimo data: </w:t>
      </w:r>
    </w:p>
    <w:p w14:paraId="2E6350B5" w14:textId="1C28E5D2" w:rsidR="00F86062" w:rsidRDefault="004A0B1B" w:rsidP="00B735E7">
      <w:pPr>
        <w:spacing w:line="240" w:lineRule="auto"/>
        <w:jc w:val="right"/>
        <w:rPr>
          <w:rFonts w:ascii="Arial" w:hAnsi="Arial" w:cs="Arial"/>
          <w:i/>
        </w:rPr>
      </w:pPr>
      <w:r>
        <w:rPr>
          <w:rFonts w:ascii="Arial" w:hAnsi="Arial" w:cs="Arial"/>
          <w:i/>
        </w:rPr>
        <w:t>202</w:t>
      </w:r>
      <w:r w:rsidR="00F54A6E">
        <w:rPr>
          <w:rFonts w:ascii="Arial" w:hAnsi="Arial" w:cs="Arial"/>
          <w:i/>
        </w:rPr>
        <w:t>6</w:t>
      </w:r>
      <w:r>
        <w:rPr>
          <w:rFonts w:ascii="Arial" w:hAnsi="Arial" w:cs="Arial"/>
          <w:i/>
        </w:rPr>
        <w:t>.0</w:t>
      </w:r>
      <w:r w:rsidR="00F54A6E">
        <w:rPr>
          <w:rFonts w:ascii="Arial" w:hAnsi="Arial" w:cs="Arial"/>
          <w:i/>
        </w:rPr>
        <w:t>6</w:t>
      </w:r>
      <w:r>
        <w:rPr>
          <w:rFonts w:ascii="Arial" w:hAnsi="Arial" w:cs="Arial"/>
          <w:i/>
        </w:rPr>
        <w:t>.</w:t>
      </w:r>
      <w:r w:rsidR="00F54A6E">
        <w:rPr>
          <w:rFonts w:ascii="Arial" w:hAnsi="Arial" w:cs="Arial"/>
          <w:i/>
        </w:rPr>
        <w:t>19</w:t>
      </w:r>
      <w:r w:rsidR="00F86062" w:rsidRPr="00167E0A">
        <w:rPr>
          <w:rFonts w:ascii="Arial" w:hAnsi="Arial" w:cs="Arial"/>
          <w:i/>
        </w:rPr>
        <w:t xml:space="preserve"> </w:t>
      </w:r>
    </w:p>
    <w:p w14:paraId="0280B82C" w14:textId="77777777" w:rsidR="00B735E7" w:rsidRPr="00B735E7" w:rsidRDefault="00B735E7" w:rsidP="00B735E7">
      <w:pPr>
        <w:spacing w:line="240" w:lineRule="auto"/>
        <w:jc w:val="right"/>
        <w:rPr>
          <w:rFonts w:ascii="Arial" w:hAnsi="Arial" w:cs="Arial"/>
          <w:i/>
        </w:rPr>
      </w:pPr>
    </w:p>
    <w:p w14:paraId="331BED33" w14:textId="77777777" w:rsidR="00F86062" w:rsidRPr="00167E0A" w:rsidRDefault="00F86062" w:rsidP="00D4195C">
      <w:pPr>
        <w:jc w:val="both"/>
        <w:rPr>
          <w:rFonts w:ascii="Arial" w:hAnsi="Arial" w:cs="Arial"/>
        </w:rPr>
      </w:pPr>
      <w:r w:rsidRPr="00167E0A">
        <w:rPr>
          <w:rFonts w:ascii="Arial" w:hAnsi="Arial" w:cs="Arial"/>
        </w:rPr>
        <w:t>Šioje Kandidatų į darbuotojus asmens duomenų privatumo politikoje (toliau –</w:t>
      </w:r>
      <w:r w:rsidR="006638A7">
        <w:rPr>
          <w:rFonts w:ascii="Arial" w:hAnsi="Arial" w:cs="Arial"/>
        </w:rPr>
        <w:t xml:space="preserve"> P</w:t>
      </w:r>
      <w:r w:rsidRPr="00167E0A">
        <w:rPr>
          <w:rFonts w:ascii="Arial" w:hAnsi="Arial" w:cs="Arial"/>
        </w:rPr>
        <w:t xml:space="preserve">olitika) Jūs rasite išsamią informaciją apie AB </w:t>
      </w:r>
      <w:r w:rsidR="006638A7">
        <w:rPr>
          <w:rFonts w:ascii="Arial" w:hAnsi="Arial" w:cs="Arial"/>
        </w:rPr>
        <w:t>„</w:t>
      </w:r>
      <w:r w:rsidRPr="00167E0A">
        <w:rPr>
          <w:rFonts w:ascii="Arial" w:hAnsi="Arial" w:cs="Arial"/>
        </w:rPr>
        <w:t>ORLEN Lietuva</w:t>
      </w:r>
      <w:r w:rsidR="006638A7">
        <w:rPr>
          <w:rFonts w:ascii="Arial" w:hAnsi="Arial" w:cs="Arial"/>
        </w:rPr>
        <w:t>“</w:t>
      </w:r>
      <w:r w:rsidRPr="00167E0A">
        <w:rPr>
          <w:rFonts w:ascii="Arial" w:hAnsi="Arial" w:cs="Arial"/>
        </w:rPr>
        <w:t xml:space="preserve"> (toliau – Bendrovė arba mes) vykdomą kandidatų asmens duomenų tvarkymą, apie tai, kokius kandidatų duomenis mes renkame ir tvarkome, kam juos naudojame, kiek laiko saugome ir pan. </w:t>
      </w:r>
    </w:p>
    <w:p w14:paraId="516785E8" w14:textId="77777777" w:rsidR="00F86062" w:rsidRPr="00167E0A" w:rsidRDefault="00F86062" w:rsidP="00D4195C">
      <w:pPr>
        <w:jc w:val="both"/>
        <w:rPr>
          <w:rFonts w:ascii="Arial" w:hAnsi="Arial" w:cs="Arial"/>
        </w:rPr>
      </w:pPr>
      <w:r w:rsidRPr="00167E0A">
        <w:rPr>
          <w:rFonts w:ascii="Arial" w:hAnsi="Arial" w:cs="Arial"/>
        </w:rPr>
        <w:t xml:space="preserve">Atkreipiame Jūsų dėmesį į tai, kad Politika gali būti keičiama, pildoma, atnaujinama. Interneto svetainėje </w:t>
      </w:r>
      <w:hyperlink r:id="rId8" w:history="1">
        <w:r w:rsidRPr="00167E0A">
          <w:rPr>
            <w:rStyle w:val="Hyperlink"/>
            <w:rFonts w:ascii="Arial" w:hAnsi="Arial" w:cs="Arial"/>
          </w:rPr>
          <w:t>https://www.orlenlietuva.lt/LT/Company/Puslapiai/Karjera.aspx</w:t>
        </w:r>
      </w:hyperlink>
      <w:r w:rsidRPr="00167E0A">
        <w:rPr>
          <w:rFonts w:ascii="Arial" w:hAnsi="Arial" w:cs="Arial"/>
        </w:rPr>
        <w:t xml:space="preserve"> visuomet rasite naujausią ir aktualią </w:t>
      </w:r>
      <w:r w:rsidR="006638A7">
        <w:rPr>
          <w:rFonts w:ascii="Arial" w:hAnsi="Arial" w:cs="Arial"/>
        </w:rPr>
        <w:t>Politikos</w:t>
      </w:r>
      <w:r w:rsidRPr="00167E0A">
        <w:rPr>
          <w:rFonts w:ascii="Arial" w:hAnsi="Arial" w:cs="Arial"/>
        </w:rPr>
        <w:t xml:space="preserve"> versiją. </w:t>
      </w:r>
    </w:p>
    <w:p w14:paraId="0B8900F5" w14:textId="77777777" w:rsidR="00F86062" w:rsidRPr="00167E0A" w:rsidRDefault="00F86062" w:rsidP="00D4195C">
      <w:pPr>
        <w:jc w:val="both"/>
        <w:rPr>
          <w:rFonts w:ascii="Arial" w:hAnsi="Arial" w:cs="Arial"/>
        </w:rPr>
      </w:pPr>
      <w:r w:rsidRPr="00167E0A">
        <w:rPr>
          <w:rFonts w:ascii="Arial" w:hAnsi="Arial" w:cs="Arial"/>
        </w:rPr>
        <w:t xml:space="preserve">1. </w:t>
      </w:r>
      <w:r w:rsidRPr="00167E0A">
        <w:rPr>
          <w:rFonts w:ascii="Arial" w:hAnsi="Arial" w:cs="Arial"/>
          <w:b/>
        </w:rPr>
        <w:t>Kokius Jūsų duomenis tvarkome ir kodėl?</w:t>
      </w:r>
      <w:r w:rsidRPr="00167E0A">
        <w:rPr>
          <w:rFonts w:ascii="Arial" w:hAnsi="Arial" w:cs="Arial"/>
        </w:rPr>
        <w:t xml:space="preserve"> </w:t>
      </w:r>
    </w:p>
    <w:p w14:paraId="21F66B28" w14:textId="77777777" w:rsidR="00F86062" w:rsidRPr="00167E0A" w:rsidRDefault="00F86062" w:rsidP="00D4195C">
      <w:pPr>
        <w:jc w:val="both"/>
        <w:rPr>
          <w:rFonts w:ascii="Arial" w:hAnsi="Arial" w:cs="Arial"/>
        </w:rPr>
      </w:pPr>
      <w:r w:rsidRPr="00167E0A">
        <w:rPr>
          <w:rFonts w:ascii="Arial" w:hAnsi="Arial" w:cs="Arial"/>
        </w:rPr>
        <w:t xml:space="preserve">Asmens duomenys – tai bet kokia informacija, kuri gali būti naudojama identifikuoti asmenį, taip pat bet kokia informacija apie asmenį, kuris jau yra identifikuotas. </w:t>
      </w:r>
    </w:p>
    <w:p w14:paraId="0579A132" w14:textId="77777777" w:rsidR="00F86062" w:rsidRPr="00167E0A" w:rsidRDefault="00F86062" w:rsidP="00D4195C">
      <w:pPr>
        <w:pStyle w:val="ListParagraph"/>
        <w:numPr>
          <w:ilvl w:val="1"/>
          <w:numId w:val="1"/>
        </w:numPr>
        <w:jc w:val="both"/>
        <w:rPr>
          <w:rFonts w:ascii="Arial" w:hAnsi="Arial" w:cs="Arial"/>
          <w:b/>
        </w:rPr>
      </w:pPr>
      <w:r w:rsidRPr="00167E0A">
        <w:rPr>
          <w:rFonts w:ascii="Arial" w:hAnsi="Arial" w:cs="Arial"/>
          <w:b/>
        </w:rPr>
        <w:t xml:space="preserve">Atrankos į darbo vietą (-as) vykdymas ir Jūsų kandidatūros vertinimas </w:t>
      </w:r>
    </w:p>
    <w:p w14:paraId="2629AF77" w14:textId="77777777" w:rsidR="00F86062" w:rsidRPr="00167E0A" w:rsidRDefault="00F86062" w:rsidP="00D4195C">
      <w:pPr>
        <w:jc w:val="both"/>
        <w:rPr>
          <w:rFonts w:ascii="Arial" w:hAnsi="Arial" w:cs="Arial"/>
        </w:rPr>
      </w:pPr>
      <w:r w:rsidRPr="00167E0A">
        <w:rPr>
          <w:rFonts w:ascii="Arial" w:hAnsi="Arial" w:cs="Arial"/>
        </w:rPr>
        <w:t>Vykdydami atrankas į Bendrovėje esančias laisvas darbo vietas ir vertindami Jūsų kandidatūrą, me</w:t>
      </w:r>
      <w:r w:rsidR="001B56D7" w:rsidRPr="00167E0A">
        <w:rPr>
          <w:rFonts w:ascii="Arial" w:hAnsi="Arial" w:cs="Arial"/>
        </w:rPr>
        <w:t>s tvarkome šiuos Jūsų duomenis:</w:t>
      </w:r>
    </w:p>
    <w:tbl>
      <w:tblPr>
        <w:tblStyle w:val="TableGrid"/>
        <w:tblW w:w="0" w:type="auto"/>
        <w:tblLook w:val="04A0" w:firstRow="1" w:lastRow="0" w:firstColumn="1" w:lastColumn="0" w:noHBand="0" w:noVBand="1"/>
      </w:tblPr>
      <w:tblGrid>
        <w:gridCol w:w="2547"/>
        <w:gridCol w:w="7081"/>
      </w:tblGrid>
      <w:tr w:rsidR="001B56D7" w:rsidRPr="00167E0A" w14:paraId="6AE13708" w14:textId="77777777" w:rsidTr="00167E0A">
        <w:tc>
          <w:tcPr>
            <w:tcW w:w="2547" w:type="dxa"/>
          </w:tcPr>
          <w:p w14:paraId="283D39D4" w14:textId="77777777" w:rsidR="001B56D7" w:rsidRPr="00167E0A" w:rsidRDefault="001B56D7" w:rsidP="00D4195C">
            <w:pPr>
              <w:jc w:val="both"/>
              <w:rPr>
                <w:rFonts w:ascii="Arial" w:hAnsi="Arial" w:cs="Arial"/>
                <w:b/>
              </w:rPr>
            </w:pPr>
            <w:r w:rsidRPr="00167E0A">
              <w:rPr>
                <w:rFonts w:ascii="Arial" w:hAnsi="Arial" w:cs="Arial"/>
                <w:b/>
              </w:rPr>
              <w:t>Bendroji informacija apie kandidatą</w:t>
            </w:r>
          </w:p>
        </w:tc>
        <w:tc>
          <w:tcPr>
            <w:tcW w:w="7081" w:type="dxa"/>
          </w:tcPr>
          <w:p w14:paraId="4FE04C70" w14:textId="77777777" w:rsidR="001B56D7" w:rsidRPr="00167E0A" w:rsidRDefault="006638A7" w:rsidP="00D4195C">
            <w:pPr>
              <w:jc w:val="both"/>
              <w:rPr>
                <w:rFonts w:ascii="Arial" w:hAnsi="Arial" w:cs="Arial"/>
              </w:rPr>
            </w:pPr>
            <w:r>
              <w:rPr>
                <w:rFonts w:ascii="Arial" w:hAnsi="Arial" w:cs="Arial"/>
              </w:rPr>
              <w:t>k</w:t>
            </w:r>
            <w:r w:rsidR="00167E0A">
              <w:rPr>
                <w:rFonts w:ascii="Arial" w:hAnsi="Arial" w:cs="Arial"/>
              </w:rPr>
              <w:t xml:space="preserve">andidato </w:t>
            </w:r>
            <w:r w:rsidR="001B56D7" w:rsidRPr="00167E0A">
              <w:rPr>
                <w:rFonts w:ascii="Arial" w:hAnsi="Arial" w:cs="Arial"/>
              </w:rPr>
              <w:t>vardas, pavardė, gimimo data, gyvenamosios vietos adresas, el. pašto adresas ir (ar) telefono numeris, informacija apie kandidato darbo patirtį (darbovietė, darbo laikotarpis, pareigos, atsakomybės ir (ar) pasiekimai), informacija apie kandidato išsilavinimą (mokymo įstaiga, mokymosi laikotarpis, įgytas išsilavinimas ir (ar) kvalifikacija), informacija apie kvalifikacijos kėlimą (išklausyti mokymai, įgyti sertifikatai), informacija apie kalbų mokėjimą, informacinių technologijų, vairavimo įgūdžius, kitas kompetencijas, kita informacija, kurią pateikiate Darbo patirties aprašyme (CV), motyvaciniame laiške ar kituose kandidatavimo dokumentuose</w:t>
            </w:r>
            <w:r>
              <w:rPr>
                <w:rFonts w:ascii="Arial" w:hAnsi="Arial" w:cs="Arial"/>
              </w:rPr>
              <w:t>.</w:t>
            </w:r>
          </w:p>
        </w:tc>
      </w:tr>
      <w:tr w:rsidR="001B56D7" w:rsidRPr="00167E0A" w14:paraId="78E857B3" w14:textId="77777777" w:rsidTr="00167E0A">
        <w:tc>
          <w:tcPr>
            <w:tcW w:w="2547" w:type="dxa"/>
          </w:tcPr>
          <w:p w14:paraId="5D091FA5" w14:textId="77777777" w:rsidR="001B56D7" w:rsidRPr="00167E0A" w:rsidRDefault="001B56D7" w:rsidP="00D4195C">
            <w:pPr>
              <w:jc w:val="both"/>
              <w:rPr>
                <w:rFonts w:ascii="Arial" w:hAnsi="Arial" w:cs="Arial"/>
                <w:b/>
              </w:rPr>
            </w:pPr>
            <w:r w:rsidRPr="00167E0A">
              <w:rPr>
                <w:rFonts w:ascii="Arial" w:hAnsi="Arial" w:cs="Arial"/>
                <w:b/>
              </w:rPr>
              <w:t>Rekomendacijos, darbdavių atsiliepimai</w:t>
            </w:r>
          </w:p>
        </w:tc>
        <w:tc>
          <w:tcPr>
            <w:tcW w:w="7081" w:type="dxa"/>
          </w:tcPr>
          <w:p w14:paraId="420FF2F4" w14:textId="29CE4FE2" w:rsidR="001B56D7" w:rsidRPr="00167E0A" w:rsidRDefault="001B56D7" w:rsidP="00D4195C">
            <w:pPr>
              <w:jc w:val="both"/>
              <w:rPr>
                <w:rFonts w:ascii="Arial" w:hAnsi="Arial" w:cs="Arial"/>
              </w:rPr>
            </w:pPr>
            <w:r w:rsidRPr="00167E0A">
              <w:rPr>
                <w:rFonts w:ascii="Arial" w:hAnsi="Arial" w:cs="Arial"/>
              </w:rPr>
              <w:t>kandidatą rekomenduojantis ar atsiliepi</w:t>
            </w:r>
            <w:r w:rsidR="0060275F">
              <w:rPr>
                <w:rFonts w:ascii="Arial" w:hAnsi="Arial" w:cs="Arial"/>
              </w:rPr>
              <w:t xml:space="preserve">mą teikiantis asmuo, jo </w:t>
            </w:r>
            <w:r w:rsidR="0060275F" w:rsidRPr="001E4DEE">
              <w:rPr>
                <w:rFonts w:ascii="Arial" w:hAnsi="Arial" w:cs="Arial"/>
              </w:rPr>
              <w:t>kontaktiniai</w:t>
            </w:r>
            <w:r w:rsidR="001E4DEE">
              <w:rPr>
                <w:rFonts w:ascii="Arial" w:hAnsi="Arial" w:cs="Arial"/>
              </w:rPr>
              <w:t xml:space="preserve"> duomenys</w:t>
            </w:r>
            <w:r w:rsidRPr="00167E0A">
              <w:rPr>
                <w:rFonts w:ascii="Arial" w:hAnsi="Arial" w:cs="Arial"/>
              </w:rPr>
              <w:t>, rekomendacijos ar atsiliepimo turinys</w:t>
            </w:r>
            <w:r w:rsidR="006638A7">
              <w:rPr>
                <w:rFonts w:ascii="Arial" w:hAnsi="Arial" w:cs="Arial"/>
              </w:rPr>
              <w:t>.</w:t>
            </w:r>
          </w:p>
        </w:tc>
      </w:tr>
      <w:tr w:rsidR="001B56D7" w:rsidRPr="00167E0A" w14:paraId="27EC5298" w14:textId="77777777" w:rsidTr="00167E0A">
        <w:tc>
          <w:tcPr>
            <w:tcW w:w="2547" w:type="dxa"/>
          </w:tcPr>
          <w:p w14:paraId="04795ECC" w14:textId="77777777" w:rsidR="001B56D7" w:rsidRPr="00167E0A" w:rsidRDefault="001B56D7" w:rsidP="00D4195C">
            <w:pPr>
              <w:jc w:val="both"/>
              <w:rPr>
                <w:rFonts w:ascii="Arial" w:hAnsi="Arial" w:cs="Arial"/>
                <w:b/>
              </w:rPr>
            </w:pPr>
            <w:r w:rsidRPr="00167E0A">
              <w:rPr>
                <w:rFonts w:ascii="Arial" w:hAnsi="Arial" w:cs="Arial"/>
                <w:b/>
              </w:rPr>
              <w:t>Kandidato vertinimo informacija</w:t>
            </w:r>
          </w:p>
        </w:tc>
        <w:tc>
          <w:tcPr>
            <w:tcW w:w="7081" w:type="dxa"/>
          </w:tcPr>
          <w:p w14:paraId="16A36D75" w14:textId="5532559B" w:rsidR="00DE7E3A" w:rsidRDefault="001E4DEE" w:rsidP="00DE7E3A">
            <w:pPr>
              <w:jc w:val="both"/>
              <w:rPr>
                <w:rFonts w:ascii="Arial" w:hAnsi="Arial" w:cs="Arial"/>
              </w:rPr>
            </w:pPr>
            <w:r>
              <w:rPr>
                <w:rFonts w:ascii="Arial" w:hAnsi="Arial" w:cs="Arial"/>
              </w:rPr>
              <w:t>k</w:t>
            </w:r>
            <w:r w:rsidR="00DE7E3A">
              <w:rPr>
                <w:rFonts w:ascii="Arial" w:hAnsi="Arial" w:cs="Arial"/>
              </w:rPr>
              <w:t xml:space="preserve">andidato vardas, pavardė, kvalifikacija, išsilavinimas, </w:t>
            </w:r>
            <w:r w:rsidR="001B56D7" w:rsidRPr="00167E0A">
              <w:rPr>
                <w:rFonts w:ascii="Arial" w:hAnsi="Arial" w:cs="Arial"/>
              </w:rPr>
              <w:t>pokalbio su kandidatu suvestinė, atranką vykdančių asmenų įžvalgos ir nuomonės, kandidato testavimo rezultatai</w:t>
            </w:r>
            <w:r w:rsidR="00DE7E3A">
              <w:rPr>
                <w:rFonts w:ascii="Arial" w:hAnsi="Arial" w:cs="Arial"/>
              </w:rPr>
              <w:t xml:space="preserve">. </w:t>
            </w:r>
          </w:p>
          <w:p w14:paraId="3F3679D2" w14:textId="4081B749" w:rsidR="001B56D7" w:rsidRPr="00167E0A" w:rsidRDefault="00361354" w:rsidP="00DE7E3A">
            <w:pPr>
              <w:jc w:val="both"/>
              <w:rPr>
                <w:rFonts w:ascii="Arial" w:hAnsi="Arial" w:cs="Arial"/>
              </w:rPr>
            </w:pPr>
            <w:r>
              <w:rPr>
                <w:rFonts w:ascii="Arial" w:hAnsi="Arial" w:cs="Arial"/>
              </w:rPr>
              <w:t>Ši informac</w:t>
            </w:r>
            <w:r w:rsidR="004A0B1B">
              <w:rPr>
                <w:rFonts w:ascii="Arial" w:hAnsi="Arial" w:cs="Arial"/>
              </w:rPr>
              <w:t>ija gali būti saugoma iki 24 mėn.</w:t>
            </w:r>
            <w:r w:rsidR="00DE7E3A">
              <w:rPr>
                <w:rFonts w:ascii="Arial" w:hAnsi="Arial" w:cs="Arial"/>
              </w:rPr>
              <w:t xml:space="preserve"> siekiant apsisaugoti ir pateikti informaciją kompetentingoms institucijoms, tuo atveju, jei kandidatas pareikš pretenzijas.</w:t>
            </w:r>
          </w:p>
        </w:tc>
      </w:tr>
      <w:tr w:rsidR="001B56D7" w:rsidRPr="00167E0A" w14:paraId="5A2B5644" w14:textId="77777777" w:rsidTr="00167E0A">
        <w:tc>
          <w:tcPr>
            <w:tcW w:w="2547" w:type="dxa"/>
          </w:tcPr>
          <w:p w14:paraId="30295AE0" w14:textId="77777777" w:rsidR="001B56D7" w:rsidRPr="00167E0A" w:rsidRDefault="001B56D7" w:rsidP="00D4195C">
            <w:pPr>
              <w:jc w:val="both"/>
              <w:rPr>
                <w:rFonts w:ascii="Arial" w:hAnsi="Arial" w:cs="Arial"/>
                <w:b/>
              </w:rPr>
            </w:pPr>
            <w:r w:rsidRPr="00167E0A">
              <w:rPr>
                <w:rFonts w:ascii="Arial" w:hAnsi="Arial" w:cs="Arial"/>
                <w:b/>
              </w:rPr>
              <w:t>Specialių kategorijų asmens duomenys</w:t>
            </w:r>
            <w:r w:rsidRPr="00167E0A">
              <w:rPr>
                <w:rStyle w:val="FootnoteReference"/>
                <w:rFonts w:ascii="Arial" w:hAnsi="Arial" w:cs="Arial"/>
                <w:b/>
              </w:rPr>
              <w:footnoteReference w:id="1"/>
            </w:r>
          </w:p>
        </w:tc>
        <w:tc>
          <w:tcPr>
            <w:tcW w:w="7081" w:type="dxa"/>
          </w:tcPr>
          <w:p w14:paraId="3D900C0E" w14:textId="77777777" w:rsidR="001B56D7" w:rsidRPr="00167E0A" w:rsidRDefault="001B56D7" w:rsidP="00D4195C">
            <w:pPr>
              <w:jc w:val="both"/>
              <w:rPr>
                <w:rFonts w:ascii="Arial" w:hAnsi="Arial" w:cs="Arial"/>
              </w:rPr>
            </w:pPr>
            <w:r w:rsidRPr="00167E0A">
              <w:rPr>
                <w:rFonts w:ascii="Arial" w:hAnsi="Arial" w:cs="Arial"/>
              </w:rPr>
              <w:t>duomenys apie sveikatą, duomenys apie neišnykusį teistumą už tyčinius nusikaltimus</w:t>
            </w:r>
            <w:r w:rsidR="006638A7">
              <w:rPr>
                <w:rFonts w:ascii="Arial" w:hAnsi="Arial" w:cs="Arial"/>
              </w:rPr>
              <w:t>.</w:t>
            </w:r>
          </w:p>
        </w:tc>
      </w:tr>
      <w:tr w:rsidR="001B56D7" w:rsidRPr="00167E0A" w14:paraId="40238B59" w14:textId="77777777" w:rsidTr="00167E0A">
        <w:tc>
          <w:tcPr>
            <w:tcW w:w="2547" w:type="dxa"/>
          </w:tcPr>
          <w:p w14:paraId="4B995F18" w14:textId="77777777" w:rsidR="001B56D7" w:rsidRPr="00167E0A" w:rsidRDefault="001B56D7" w:rsidP="00D4195C">
            <w:pPr>
              <w:jc w:val="both"/>
              <w:rPr>
                <w:rFonts w:ascii="Arial" w:hAnsi="Arial" w:cs="Arial"/>
                <w:b/>
              </w:rPr>
            </w:pPr>
            <w:r w:rsidRPr="00167E0A">
              <w:rPr>
                <w:rFonts w:ascii="Arial" w:hAnsi="Arial" w:cs="Arial"/>
                <w:b/>
              </w:rPr>
              <w:lastRenderedPageBreak/>
              <w:t>Duomenų tvarkymo teisinis pagrindas</w:t>
            </w:r>
          </w:p>
        </w:tc>
        <w:tc>
          <w:tcPr>
            <w:tcW w:w="7081" w:type="dxa"/>
          </w:tcPr>
          <w:p w14:paraId="55E2073D" w14:textId="77777777" w:rsidR="001B56D7" w:rsidRPr="00167E0A" w:rsidRDefault="001B56D7" w:rsidP="00D4195C">
            <w:pPr>
              <w:jc w:val="both"/>
              <w:rPr>
                <w:rFonts w:ascii="Arial" w:hAnsi="Arial" w:cs="Arial"/>
              </w:rPr>
            </w:pPr>
            <w:r w:rsidRPr="00167E0A">
              <w:rPr>
                <w:rFonts w:ascii="Arial" w:hAnsi="Arial" w:cs="Arial"/>
              </w:rPr>
              <w:t xml:space="preserve">Jūsų </w:t>
            </w:r>
            <w:r w:rsidR="006638A7">
              <w:rPr>
                <w:rFonts w:ascii="Arial" w:hAnsi="Arial" w:cs="Arial"/>
              </w:rPr>
              <w:t>sutikimas, kurį galite atšaukti</w:t>
            </w:r>
          </w:p>
          <w:p w14:paraId="5B3CA219" w14:textId="77777777" w:rsidR="001B56D7" w:rsidRPr="00167E0A" w:rsidRDefault="001B56D7" w:rsidP="00D4195C">
            <w:pPr>
              <w:jc w:val="both"/>
              <w:rPr>
                <w:rFonts w:ascii="Arial" w:hAnsi="Arial" w:cs="Arial"/>
              </w:rPr>
            </w:pPr>
            <w:r w:rsidRPr="00167E0A">
              <w:rPr>
                <w:rFonts w:ascii="Arial" w:hAnsi="Arial" w:cs="Arial"/>
              </w:rPr>
              <w:t>BDAR</w:t>
            </w:r>
            <w:r w:rsidRPr="00167E0A">
              <w:rPr>
                <w:rStyle w:val="FootnoteReference"/>
                <w:rFonts w:ascii="Arial" w:hAnsi="Arial" w:cs="Arial"/>
              </w:rPr>
              <w:footnoteReference w:id="2"/>
            </w:r>
            <w:r w:rsidRPr="00167E0A">
              <w:rPr>
                <w:rFonts w:ascii="Arial" w:hAnsi="Arial" w:cs="Arial"/>
              </w:rPr>
              <w:t xml:space="preserve"> 6 str. 1 d. a p.</w:t>
            </w:r>
          </w:p>
        </w:tc>
      </w:tr>
      <w:tr w:rsidR="001B56D7" w:rsidRPr="00167E0A" w14:paraId="4458FC50" w14:textId="77777777" w:rsidTr="00167E0A">
        <w:tc>
          <w:tcPr>
            <w:tcW w:w="2547" w:type="dxa"/>
          </w:tcPr>
          <w:p w14:paraId="2EA5AF3F" w14:textId="77777777" w:rsidR="001B56D7" w:rsidRPr="00167E0A" w:rsidRDefault="001B56D7" w:rsidP="00D4195C">
            <w:pPr>
              <w:jc w:val="both"/>
              <w:rPr>
                <w:rFonts w:ascii="Arial" w:hAnsi="Arial" w:cs="Arial"/>
                <w:b/>
              </w:rPr>
            </w:pPr>
            <w:r w:rsidRPr="00167E0A">
              <w:rPr>
                <w:rFonts w:ascii="Arial" w:hAnsi="Arial" w:cs="Arial"/>
                <w:b/>
              </w:rPr>
              <w:t>Duomenų tvarkymo terminas</w:t>
            </w:r>
          </w:p>
        </w:tc>
        <w:tc>
          <w:tcPr>
            <w:tcW w:w="7081" w:type="dxa"/>
          </w:tcPr>
          <w:p w14:paraId="2540DC87" w14:textId="48BB4767" w:rsidR="001B56D7" w:rsidRPr="00167E0A" w:rsidRDefault="001B56D7" w:rsidP="00D4195C">
            <w:pPr>
              <w:jc w:val="both"/>
              <w:rPr>
                <w:rFonts w:ascii="Arial" w:hAnsi="Arial" w:cs="Arial"/>
              </w:rPr>
            </w:pPr>
            <w:r w:rsidRPr="00167E0A">
              <w:rPr>
                <w:rFonts w:ascii="Arial" w:hAnsi="Arial" w:cs="Arial"/>
              </w:rPr>
              <w:t>Kol vykdome atranką į Jūsų pasirinktą d</w:t>
            </w:r>
            <w:r w:rsidR="00E96927">
              <w:rPr>
                <w:rFonts w:ascii="Arial" w:hAnsi="Arial" w:cs="Arial"/>
              </w:rPr>
              <w:t>arbo vietą, bet ne ilgiau kaip 12</w:t>
            </w:r>
            <w:r w:rsidR="00C90140">
              <w:rPr>
                <w:rFonts w:ascii="Arial" w:hAnsi="Arial" w:cs="Arial"/>
              </w:rPr>
              <w:t xml:space="preserve"> mėnesių</w:t>
            </w:r>
            <w:r w:rsidR="00941C85">
              <w:rPr>
                <w:rFonts w:ascii="Arial" w:hAnsi="Arial" w:cs="Arial"/>
              </w:rPr>
              <w:t xml:space="preserve"> po atrankos </w:t>
            </w:r>
            <w:r w:rsidR="00361354">
              <w:rPr>
                <w:rFonts w:ascii="Arial" w:hAnsi="Arial" w:cs="Arial"/>
              </w:rPr>
              <w:t xml:space="preserve">į </w:t>
            </w:r>
            <w:r w:rsidR="00941C85">
              <w:rPr>
                <w:rFonts w:ascii="Arial" w:hAnsi="Arial" w:cs="Arial"/>
              </w:rPr>
              <w:t>Jūsų kandidatuotą poziciją</w:t>
            </w:r>
            <w:r w:rsidR="006638A7">
              <w:rPr>
                <w:rFonts w:ascii="Arial" w:hAnsi="Arial" w:cs="Arial"/>
              </w:rPr>
              <w:t>.</w:t>
            </w:r>
          </w:p>
        </w:tc>
      </w:tr>
    </w:tbl>
    <w:p w14:paraId="24D457AA" w14:textId="77777777" w:rsidR="001B56D7" w:rsidRPr="00167E0A" w:rsidRDefault="001B56D7" w:rsidP="00D4195C">
      <w:pPr>
        <w:jc w:val="both"/>
        <w:rPr>
          <w:rFonts w:ascii="Arial" w:hAnsi="Arial" w:cs="Arial"/>
        </w:rPr>
      </w:pPr>
    </w:p>
    <w:p w14:paraId="0133DCFE" w14:textId="77777777" w:rsidR="003B5BE2" w:rsidRPr="00167E0A" w:rsidRDefault="00F86062" w:rsidP="00D4195C">
      <w:pPr>
        <w:jc w:val="both"/>
        <w:rPr>
          <w:rFonts w:ascii="Arial" w:hAnsi="Arial" w:cs="Arial"/>
        </w:rPr>
      </w:pPr>
      <w:r w:rsidRPr="00167E0A">
        <w:rPr>
          <w:rFonts w:ascii="Arial" w:hAnsi="Arial" w:cs="Arial"/>
        </w:rPr>
        <w:t>Jūsų sutikimą tvarkyti Jūsų CV, kandidato anketoje ir kituose kandidatavimo dokumentuose (gyvenimo aprašyme, motyvaciniame lai</w:t>
      </w:r>
      <w:r w:rsidR="003B5BE2" w:rsidRPr="00167E0A">
        <w:rPr>
          <w:rFonts w:ascii="Arial" w:hAnsi="Arial" w:cs="Arial"/>
        </w:rPr>
        <w:t>ške ar kt.</w:t>
      </w:r>
      <w:r w:rsidR="006638A7">
        <w:rPr>
          <w:rFonts w:ascii="Arial" w:hAnsi="Arial" w:cs="Arial"/>
        </w:rPr>
        <w:t>) pateiktus duomenis P</w:t>
      </w:r>
      <w:r w:rsidRPr="00167E0A">
        <w:rPr>
          <w:rFonts w:ascii="Arial" w:hAnsi="Arial" w:cs="Arial"/>
        </w:rPr>
        <w:t xml:space="preserve">olitikos skirsnyje numatytu tikslu mes laikome gautu, kai pateikiate mums savo CV, kandidato anketą ir (ar) kitus dokumentus. </w:t>
      </w:r>
    </w:p>
    <w:p w14:paraId="3DB1B3A5" w14:textId="580868F9" w:rsidR="003B5BE2" w:rsidRPr="00167E0A" w:rsidRDefault="00F86062" w:rsidP="00D4195C">
      <w:pPr>
        <w:jc w:val="both"/>
        <w:rPr>
          <w:rFonts w:ascii="Arial" w:hAnsi="Arial" w:cs="Arial"/>
        </w:rPr>
      </w:pPr>
      <w:r w:rsidRPr="00167E0A">
        <w:rPr>
          <w:rFonts w:ascii="Arial" w:hAnsi="Arial" w:cs="Arial"/>
        </w:rPr>
        <w:t xml:space="preserve">Jeigu informaciją apie Jūsų kandidatūrą ir Jūsų CV ar kitus kandidatavimo dokumentus mes gauname iš </w:t>
      </w:r>
      <w:r w:rsidR="00941C85">
        <w:rPr>
          <w:rFonts w:ascii="Arial" w:hAnsi="Arial" w:cs="Arial"/>
        </w:rPr>
        <w:t>U</w:t>
      </w:r>
      <w:r w:rsidR="00C31690">
        <w:rPr>
          <w:rFonts w:ascii="Arial" w:hAnsi="Arial" w:cs="Arial"/>
        </w:rPr>
        <w:t>žimtumo</w:t>
      </w:r>
      <w:r w:rsidR="00941C85">
        <w:rPr>
          <w:rFonts w:ascii="Arial" w:hAnsi="Arial" w:cs="Arial"/>
        </w:rPr>
        <w:t xml:space="preserve"> tarnybos prie Socialinės apsaugos ir darbo ministerijos</w:t>
      </w:r>
      <w:r w:rsidRPr="00167E0A">
        <w:rPr>
          <w:rFonts w:ascii="Arial" w:hAnsi="Arial" w:cs="Arial"/>
        </w:rPr>
        <w:t>, įdarbinimo agentūrų, darbo paieškos internetinių portalų, karjeros socialinių tinklų (pvz</w:t>
      </w:r>
      <w:r w:rsidR="0060275F">
        <w:rPr>
          <w:rFonts w:ascii="Arial" w:hAnsi="Arial" w:cs="Arial"/>
        </w:rPr>
        <w:t>. „LinkedI</w:t>
      </w:r>
      <w:r w:rsidRPr="00167E0A">
        <w:rPr>
          <w:rFonts w:ascii="Arial" w:hAnsi="Arial" w:cs="Arial"/>
        </w:rPr>
        <w:t>n“</w:t>
      </w:r>
      <w:r w:rsidR="00C31690">
        <w:rPr>
          <w:rFonts w:ascii="Arial" w:hAnsi="Arial" w:cs="Arial"/>
        </w:rPr>
        <w:t xml:space="preserve"> ir pan.</w:t>
      </w:r>
      <w:r w:rsidRPr="00167E0A">
        <w:rPr>
          <w:rFonts w:ascii="Arial" w:hAnsi="Arial" w:cs="Arial"/>
        </w:rPr>
        <w:t xml:space="preserve">) ir (ar) kitų darbo paieškos, atrankos ir (ar) tarpininkavimo paslaugas teikiančių subjektų, mes preziumuojame, kad esate gavęs visą reikiamą informaciją apie Jūsų duomenų tvarkymą ir esate suteikęs savo sutikimą tvarkyti Jūsų duomenis atitinkamam tokias paslaugas teikiančiam subjektui, kuris taip pat apima teisę pateikti Jūsų duomenis potencialiems darbdaviams (įskaitant Bendrovę), įgalinant tokius potencialius darbdavius Jūsų duomenis tvarkyti vykdant atranką į darbo vietą ir vertinant Jūsų kandidatūrą. </w:t>
      </w:r>
    </w:p>
    <w:p w14:paraId="6545A3B2" w14:textId="77777777" w:rsidR="003B5BE2" w:rsidRPr="00167E0A" w:rsidRDefault="00F86062" w:rsidP="00D4195C">
      <w:pPr>
        <w:jc w:val="both"/>
        <w:rPr>
          <w:rFonts w:ascii="Arial" w:hAnsi="Arial" w:cs="Arial"/>
        </w:rPr>
      </w:pPr>
      <w:r w:rsidRPr="00167E0A">
        <w:rPr>
          <w:rFonts w:ascii="Arial" w:hAnsi="Arial" w:cs="Arial"/>
        </w:rPr>
        <w:t xml:space="preserve">Jūsų asmens duomenis iš kitų šaltinių mes rinksime tik gavę atskirą Jūsų sutikimą. Pavyzdžiui, Jūsų pateiktas rekomendacijas mes tikrinsime arba atsiliepimo iš Jūsų darbdavio teirausimės tik tuo atveju, jeigu Jūs mums suteiksite sutikimą kreiptis į Jūsų įvardintą asmenį ir gauti atsiliepimą apie Jus. </w:t>
      </w:r>
    </w:p>
    <w:p w14:paraId="3BA5D867" w14:textId="475CE315" w:rsidR="003B5BE2" w:rsidRPr="00167E0A" w:rsidRDefault="00C90140" w:rsidP="00D4195C">
      <w:pPr>
        <w:jc w:val="both"/>
        <w:rPr>
          <w:rFonts w:ascii="Arial" w:hAnsi="Arial" w:cs="Arial"/>
        </w:rPr>
      </w:pPr>
      <w:r>
        <w:rPr>
          <w:rFonts w:ascii="Arial" w:hAnsi="Arial" w:cs="Arial"/>
        </w:rPr>
        <w:t xml:space="preserve">Jeigu </w:t>
      </w:r>
      <w:r w:rsidR="00F86062" w:rsidRPr="00167E0A">
        <w:rPr>
          <w:rFonts w:ascii="Arial" w:hAnsi="Arial" w:cs="Arial"/>
        </w:rPr>
        <w:t xml:space="preserve">pasibaigus atrankai į atitinkamą darbo vietą mes nepasirinksime Jūsų kandidatūros ir nesudarysime su Jumis darbo sutarties, visus atrankos tikslais surinktus Jūsų asmens duomenis mes saugiai sunaikinsime, nebent gausime Jūsų sutikimą dėl Jūsų duomenų įtraukimo į Bendrovės kandidatų duomenų bazę, kaip aprašyta toliau šios Politikos 1.2 skirsnyje. </w:t>
      </w:r>
    </w:p>
    <w:p w14:paraId="646BC11B" w14:textId="77777777" w:rsidR="003B5BE2" w:rsidRPr="00167E0A" w:rsidRDefault="00F86062" w:rsidP="00D4195C">
      <w:pPr>
        <w:pStyle w:val="ListParagraph"/>
        <w:numPr>
          <w:ilvl w:val="1"/>
          <w:numId w:val="1"/>
        </w:numPr>
        <w:jc w:val="both"/>
        <w:rPr>
          <w:rFonts w:ascii="Arial" w:hAnsi="Arial" w:cs="Arial"/>
          <w:b/>
        </w:rPr>
      </w:pPr>
      <w:r w:rsidRPr="00167E0A">
        <w:rPr>
          <w:rFonts w:ascii="Arial" w:hAnsi="Arial" w:cs="Arial"/>
          <w:b/>
        </w:rPr>
        <w:t xml:space="preserve">Kandidatų duomenų bazės administravimas </w:t>
      </w:r>
    </w:p>
    <w:p w14:paraId="14DC12E9" w14:textId="77777777" w:rsidR="001B56D7" w:rsidRPr="00167E0A" w:rsidRDefault="00F86062" w:rsidP="00D4195C">
      <w:pPr>
        <w:jc w:val="both"/>
        <w:rPr>
          <w:rFonts w:ascii="Arial" w:hAnsi="Arial" w:cs="Arial"/>
        </w:rPr>
      </w:pPr>
      <w:r w:rsidRPr="00167E0A">
        <w:rPr>
          <w:rFonts w:ascii="Arial" w:hAnsi="Arial" w:cs="Arial"/>
        </w:rPr>
        <w:t xml:space="preserve">Jeigu Jūs pageidausite būti įtrauktas į mūsų kandidatų duomenų bazę ir gauti informaciją apie ateityje mūsų ar mūsų įmonių grupės bendrovių vykdomas darbuotojų paieškas ir atrankas, mes kandidatų duomenų bazėje tvarkysime </w:t>
      </w:r>
      <w:r w:rsidR="0059107C">
        <w:rPr>
          <w:rFonts w:ascii="Arial" w:hAnsi="Arial" w:cs="Arial"/>
        </w:rPr>
        <w:t>toliau nurodytus Jūsų duomenis:</w:t>
      </w:r>
    </w:p>
    <w:tbl>
      <w:tblPr>
        <w:tblStyle w:val="TableGrid"/>
        <w:tblW w:w="0" w:type="auto"/>
        <w:tblLook w:val="04A0" w:firstRow="1" w:lastRow="0" w:firstColumn="1" w:lastColumn="0" w:noHBand="0" w:noVBand="1"/>
      </w:tblPr>
      <w:tblGrid>
        <w:gridCol w:w="2547"/>
        <w:gridCol w:w="7081"/>
      </w:tblGrid>
      <w:tr w:rsidR="001B56D7" w:rsidRPr="00167E0A" w14:paraId="630CF4D7" w14:textId="77777777" w:rsidTr="00167E0A">
        <w:tc>
          <w:tcPr>
            <w:tcW w:w="2547" w:type="dxa"/>
          </w:tcPr>
          <w:p w14:paraId="59CE2FE9" w14:textId="77777777" w:rsidR="001B56D7" w:rsidRPr="00167E0A" w:rsidRDefault="001B56D7" w:rsidP="00D4195C">
            <w:pPr>
              <w:jc w:val="both"/>
              <w:rPr>
                <w:rFonts w:ascii="Arial" w:hAnsi="Arial" w:cs="Arial"/>
                <w:b/>
              </w:rPr>
            </w:pPr>
            <w:r w:rsidRPr="00167E0A">
              <w:rPr>
                <w:rFonts w:ascii="Arial" w:hAnsi="Arial" w:cs="Arial"/>
                <w:b/>
              </w:rPr>
              <w:t>Bendroji informacija apie kandidatą</w:t>
            </w:r>
          </w:p>
        </w:tc>
        <w:tc>
          <w:tcPr>
            <w:tcW w:w="7081" w:type="dxa"/>
          </w:tcPr>
          <w:p w14:paraId="5610F17C" w14:textId="77777777" w:rsidR="001B56D7" w:rsidRPr="00167E0A" w:rsidRDefault="001B56D7" w:rsidP="00D4195C">
            <w:pPr>
              <w:jc w:val="both"/>
              <w:rPr>
                <w:rFonts w:ascii="Arial" w:hAnsi="Arial" w:cs="Arial"/>
              </w:rPr>
            </w:pPr>
            <w:r w:rsidRPr="00167E0A">
              <w:rPr>
                <w:rFonts w:ascii="Arial" w:hAnsi="Arial" w:cs="Arial"/>
              </w:rPr>
              <w:t>kandidato vardas, pavardė, gimimo data, gyvenamosios vietos adresas, el. pašto adresas ir (ar) telefono numeris, informacija apie kandidato darbo patirtį (darbovietė, darbo laikotarpis, pareigos, atsakomybės ir (ar) pasiekimai), informacija apie kandidato išsilavinimą (mokymo įstaiga, mokymosi laikotarpis, įgytas išsilavinimas ir (ar) kvalifikacija), informacija apie kvalifikacijos kėlimą (išklausyti mokymai, įgyti sertifikatai), informacija apie kalbų mokėjimą, informacinių technologijų, vairavimo įgūdžius, kitas kompetencijas, kita informacija, kurią pateikiate Darbo patirties aprašyme (CV), motyvaciniame laiške ar kituose kandidatavimo dokumentuose</w:t>
            </w:r>
            <w:r w:rsidR="006638A7">
              <w:rPr>
                <w:rFonts w:ascii="Arial" w:hAnsi="Arial" w:cs="Arial"/>
              </w:rPr>
              <w:t>.</w:t>
            </w:r>
          </w:p>
        </w:tc>
      </w:tr>
      <w:tr w:rsidR="001B56D7" w:rsidRPr="00167E0A" w14:paraId="744B0BF9" w14:textId="77777777" w:rsidTr="00167E0A">
        <w:tc>
          <w:tcPr>
            <w:tcW w:w="2547" w:type="dxa"/>
          </w:tcPr>
          <w:p w14:paraId="0319D14C" w14:textId="77777777" w:rsidR="001B56D7" w:rsidRPr="00167E0A" w:rsidRDefault="009A457A" w:rsidP="00D4195C">
            <w:pPr>
              <w:jc w:val="both"/>
              <w:rPr>
                <w:rFonts w:ascii="Arial" w:hAnsi="Arial" w:cs="Arial"/>
                <w:b/>
              </w:rPr>
            </w:pPr>
            <w:r w:rsidRPr="00167E0A">
              <w:rPr>
                <w:rFonts w:ascii="Arial" w:hAnsi="Arial" w:cs="Arial"/>
                <w:b/>
              </w:rPr>
              <w:t>Rekomendacijos, darbdavių atsiliepimai</w:t>
            </w:r>
          </w:p>
        </w:tc>
        <w:tc>
          <w:tcPr>
            <w:tcW w:w="7081" w:type="dxa"/>
          </w:tcPr>
          <w:p w14:paraId="107F0763" w14:textId="313E1F43" w:rsidR="001B56D7" w:rsidRPr="001E4DEE" w:rsidRDefault="009A457A" w:rsidP="001E4DEE">
            <w:pPr>
              <w:jc w:val="both"/>
              <w:rPr>
                <w:rFonts w:ascii="Arial" w:hAnsi="Arial" w:cs="Arial"/>
              </w:rPr>
            </w:pPr>
            <w:r w:rsidRPr="001E4DEE">
              <w:rPr>
                <w:rFonts w:ascii="Arial" w:hAnsi="Arial" w:cs="Arial"/>
              </w:rPr>
              <w:t>kandidatą rekomenduojantis ar a</w:t>
            </w:r>
            <w:r w:rsidR="001E4DEE">
              <w:rPr>
                <w:rFonts w:ascii="Arial" w:hAnsi="Arial" w:cs="Arial"/>
              </w:rPr>
              <w:t>tsiliepimą teikiantis asmuo, jo kontaktiniai duomenys,</w:t>
            </w:r>
            <w:r w:rsidRPr="001E4DEE">
              <w:rPr>
                <w:rFonts w:ascii="Arial" w:hAnsi="Arial" w:cs="Arial"/>
              </w:rPr>
              <w:t xml:space="preserve"> rekomendacijos ar atsiliepimo turinys</w:t>
            </w:r>
            <w:r w:rsidR="006638A7" w:rsidRPr="001E4DEE">
              <w:rPr>
                <w:rFonts w:ascii="Arial" w:hAnsi="Arial" w:cs="Arial"/>
              </w:rPr>
              <w:t>.</w:t>
            </w:r>
          </w:p>
        </w:tc>
      </w:tr>
      <w:tr w:rsidR="001B56D7" w:rsidRPr="00167E0A" w14:paraId="32817F67" w14:textId="77777777" w:rsidTr="00167E0A">
        <w:tc>
          <w:tcPr>
            <w:tcW w:w="2547" w:type="dxa"/>
          </w:tcPr>
          <w:p w14:paraId="7E174A56" w14:textId="77777777" w:rsidR="001B56D7" w:rsidRPr="00167E0A" w:rsidRDefault="009A457A" w:rsidP="00D4195C">
            <w:pPr>
              <w:jc w:val="both"/>
              <w:rPr>
                <w:rFonts w:ascii="Arial" w:hAnsi="Arial" w:cs="Arial"/>
                <w:b/>
              </w:rPr>
            </w:pPr>
            <w:r w:rsidRPr="00167E0A">
              <w:rPr>
                <w:rFonts w:ascii="Arial" w:hAnsi="Arial" w:cs="Arial"/>
                <w:b/>
              </w:rPr>
              <w:t>Kandidato vertinimo informacija</w:t>
            </w:r>
          </w:p>
        </w:tc>
        <w:tc>
          <w:tcPr>
            <w:tcW w:w="7081" w:type="dxa"/>
          </w:tcPr>
          <w:p w14:paraId="62F9EC7E" w14:textId="3E6AA40C" w:rsidR="001E4DEE" w:rsidRDefault="001E4DEE" w:rsidP="001E4DEE">
            <w:pPr>
              <w:jc w:val="both"/>
              <w:rPr>
                <w:rFonts w:ascii="Arial" w:hAnsi="Arial" w:cs="Arial"/>
              </w:rPr>
            </w:pPr>
            <w:r>
              <w:rPr>
                <w:rFonts w:ascii="Arial" w:hAnsi="Arial" w:cs="Arial"/>
              </w:rPr>
              <w:t xml:space="preserve">kandidato vardas, pavardė, kvalifikacija, išsilavinimas, </w:t>
            </w:r>
            <w:r w:rsidRPr="00167E0A">
              <w:rPr>
                <w:rFonts w:ascii="Arial" w:hAnsi="Arial" w:cs="Arial"/>
              </w:rPr>
              <w:t>pokalbio su kandidatu suvestinė, atranką vykdančių asmenų įžvalgos ir nuomonės, kandidato testavimo rezultatai</w:t>
            </w:r>
            <w:r>
              <w:rPr>
                <w:rFonts w:ascii="Arial" w:hAnsi="Arial" w:cs="Arial"/>
              </w:rPr>
              <w:t xml:space="preserve">. </w:t>
            </w:r>
          </w:p>
          <w:p w14:paraId="5E8BC13F" w14:textId="611336E3" w:rsidR="001E4DEE" w:rsidRPr="00167E0A" w:rsidRDefault="001E4DEE" w:rsidP="001E4DEE">
            <w:pPr>
              <w:jc w:val="both"/>
              <w:rPr>
                <w:rFonts w:ascii="Arial" w:hAnsi="Arial" w:cs="Arial"/>
              </w:rPr>
            </w:pPr>
            <w:r>
              <w:rPr>
                <w:rFonts w:ascii="Arial" w:hAnsi="Arial" w:cs="Arial"/>
              </w:rPr>
              <w:lastRenderedPageBreak/>
              <w:t>Ši informac</w:t>
            </w:r>
            <w:r w:rsidR="001F7B80">
              <w:rPr>
                <w:rFonts w:ascii="Arial" w:hAnsi="Arial" w:cs="Arial"/>
              </w:rPr>
              <w:t>ija gali būti saugoma iki 24 mėn.</w:t>
            </w:r>
            <w:r>
              <w:rPr>
                <w:rFonts w:ascii="Arial" w:hAnsi="Arial" w:cs="Arial"/>
              </w:rPr>
              <w:t xml:space="preserve"> siekiant apsisaugoti ir pateikti informaciją kompetentingoms institucijoms, tuo atveju, jei kandidatas pareikš pretenzijas.</w:t>
            </w:r>
          </w:p>
        </w:tc>
      </w:tr>
      <w:tr w:rsidR="001B56D7" w:rsidRPr="00167E0A" w14:paraId="5F7FAC27" w14:textId="77777777" w:rsidTr="00167E0A">
        <w:tc>
          <w:tcPr>
            <w:tcW w:w="2547" w:type="dxa"/>
          </w:tcPr>
          <w:p w14:paraId="2D017360" w14:textId="77777777" w:rsidR="001B56D7" w:rsidRPr="00167E0A" w:rsidRDefault="009A457A" w:rsidP="00D4195C">
            <w:pPr>
              <w:jc w:val="both"/>
              <w:rPr>
                <w:rFonts w:ascii="Arial" w:hAnsi="Arial" w:cs="Arial"/>
                <w:b/>
              </w:rPr>
            </w:pPr>
            <w:r w:rsidRPr="00167E0A">
              <w:rPr>
                <w:rFonts w:ascii="Arial" w:hAnsi="Arial" w:cs="Arial"/>
                <w:b/>
              </w:rPr>
              <w:lastRenderedPageBreak/>
              <w:t>Duomenų tvarkymo teisinis pagrindas</w:t>
            </w:r>
          </w:p>
        </w:tc>
        <w:tc>
          <w:tcPr>
            <w:tcW w:w="7081" w:type="dxa"/>
          </w:tcPr>
          <w:p w14:paraId="2BB4055D" w14:textId="77777777" w:rsidR="009A457A" w:rsidRPr="00167E0A" w:rsidRDefault="009A457A" w:rsidP="009A457A">
            <w:pPr>
              <w:jc w:val="both"/>
              <w:rPr>
                <w:rFonts w:ascii="Arial" w:hAnsi="Arial" w:cs="Arial"/>
              </w:rPr>
            </w:pPr>
            <w:r w:rsidRPr="00167E0A">
              <w:rPr>
                <w:rFonts w:ascii="Arial" w:hAnsi="Arial" w:cs="Arial"/>
              </w:rPr>
              <w:t xml:space="preserve">Jūsų sutikimas, kurį galite atšaukti </w:t>
            </w:r>
          </w:p>
          <w:p w14:paraId="343E924F" w14:textId="77777777" w:rsidR="001B56D7" w:rsidRPr="00167E0A" w:rsidRDefault="009A457A" w:rsidP="009A457A">
            <w:pPr>
              <w:jc w:val="both"/>
              <w:rPr>
                <w:rFonts w:ascii="Arial" w:hAnsi="Arial" w:cs="Arial"/>
              </w:rPr>
            </w:pPr>
            <w:r w:rsidRPr="00167E0A">
              <w:rPr>
                <w:rFonts w:ascii="Arial" w:hAnsi="Arial" w:cs="Arial"/>
              </w:rPr>
              <w:t>BDAR 6 str. 1 d. a p.</w:t>
            </w:r>
          </w:p>
        </w:tc>
      </w:tr>
      <w:tr w:rsidR="001B56D7" w:rsidRPr="00167E0A" w14:paraId="3BE9895D" w14:textId="77777777" w:rsidTr="00167E0A">
        <w:tc>
          <w:tcPr>
            <w:tcW w:w="2547" w:type="dxa"/>
          </w:tcPr>
          <w:p w14:paraId="3FFC2AA3" w14:textId="77777777" w:rsidR="001B56D7" w:rsidRPr="00167E0A" w:rsidRDefault="009A457A" w:rsidP="00D4195C">
            <w:pPr>
              <w:jc w:val="both"/>
              <w:rPr>
                <w:rFonts w:ascii="Arial" w:hAnsi="Arial" w:cs="Arial"/>
                <w:b/>
              </w:rPr>
            </w:pPr>
            <w:r w:rsidRPr="00167E0A">
              <w:rPr>
                <w:rFonts w:ascii="Arial" w:hAnsi="Arial" w:cs="Arial"/>
                <w:b/>
              </w:rPr>
              <w:t>Duomenų tvarkymo terminas</w:t>
            </w:r>
          </w:p>
        </w:tc>
        <w:tc>
          <w:tcPr>
            <w:tcW w:w="7081" w:type="dxa"/>
          </w:tcPr>
          <w:p w14:paraId="47FC7A38" w14:textId="159EB228" w:rsidR="001B56D7" w:rsidRPr="001F7B80" w:rsidRDefault="001F7B80" w:rsidP="009A457A">
            <w:pPr>
              <w:rPr>
                <w:rFonts w:ascii="Arial" w:hAnsi="Arial" w:cs="Arial"/>
              </w:rPr>
            </w:pPr>
            <w:r w:rsidRPr="001F7B80">
              <w:rPr>
                <w:rFonts w:ascii="Arial" w:hAnsi="Arial" w:cs="Arial"/>
              </w:rPr>
              <w:t>Iki 24 mėn. nuo kandidatūros pateikimo</w:t>
            </w:r>
          </w:p>
        </w:tc>
      </w:tr>
    </w:tbl>
    <w:p w14:paraId="09479885" w14:textId="77777777" w:rsidR="009A457A" w:rsidRPr="00167E0A" w:rsidRDefault="009A457A" w:rsidP="00D4195C">
      <w:pPr>
        <w:jc w:val="both"/>
        <w:rPr>
          <w:rFonts w:ascii="Arial" w:hAnsi="Arial" w:cs="Arial"/>
        </w:rPr>
      </w:pPr>
    </w:p>
    <w:p w14:paraId="1AB2D0BA" w14:textId="77777777" w:rsidR="003B5BE2" w:rsidRPr="00167E0A" w:rsidRDefault="00F86062" w:rsidP="00D4195C">
      <w:pPr>
        <w:jc w:val="both"/>
        <w:rPr>
          <w:rFonts w:ascii="Arial" w:hAnsi="Arial" w:cs="Arial"/>
        </w:rPr>
      </w:pPr>
      <w:r w:rsidRPr="00167E0A">
        <w:rPr>
          <w:rFonts w:ascii="Arial" w:hAnsi="Arial" w:cs="Arial"/>
        </w:rPr>
        <w:t xml:space="preserve">Jūs </w:t>
      </w:r>
      <w:r w:rsidR="009A457A" w:rsidRPr="00167E0A">
        <w:rPr>
          <w:rFonts w:ascii="Arial" w:hAnsi="Arial" w:cs="Arial"/>
        </w:rPr>
        <w:t>turite teisę</w:t>
      </w:r>
      <w:r w:rsidRPr="00167E0A">
        <w:rPr>
          <w:rFonts w:ascii="Arial" w:hAnsi="Arial" w:cs="Arial"/>
        </w:rPr>
        <w:t xml:space="preserve"> nesutikti, kad Jūsų duomenys pasibaigus atrankai būtų įtraukiami ir toliau tvarkomi kandidatų duomenų bazėje, taip pat galite bet kuriuo metu atšaukti savo sutikimą ir prašyti pašalinti Jūsų duomenis iš kandidatų duomenų bazės. Jūsų nepageidavimas būti įtrauktu į mūsų kandidatų duomenų bazę ar pateikto sutikimo atšaukimas nesutrukdys Jums dalyvauti atrankoje į konkrečią darbo vietą, į kurią kandidatuojate. </w:t>
      </w:r>
    </w:p>
    <w:p w14:paraId="58FE4211" w14:textId="77777777" w:rsidR="00D4195C" w:rsidRPr="00167E0A" w:rsidRDefault="00F86062" w:rsidP="00D4195C">
      <w:pPr>
        <w:pStyle w:val="ListParagraph"/>
        <w:numPr>
          <w:ilvl w:val="0"/>
          <w:numId w:val="1"/>
        </w:numPr>
        <w:jc w:val="both"/>
        <w:rPr>
          <w:rFonts w:ascii="Arial" w:hAnsi="Arial" w:cs="Arial"/>
          <w:b/>
        </w:rPr>
      </w:pPr>
      <w:r w:rsidRPr="00167E0A">
        <w:rPr>
          <w:rFonts w:ascii="Arial" w:hAnsi="Arial" w:cs="Arial"/>
          <w:b/>
        </w:rPr>
        <w:t>Iš kokių šaltinių mes renkame Jūsų asmens duomenis?</w:t>
      </w:r>
    </w:p>
    <w:p w14:paraId="2D395F7E" w14:textId="77777777" w:rsidR="003B5BE2" w:rsidRPr="00167E0A" w:rsidRDefault="00F86062" w:rsidP="00D4195C">
      <w:pPr>
        <w:jc w:val="both"/>
        <w:rPr>
          <w:rFonts w:ascii="Arial" w:hAnsi="Arial" w:cs="Arial"/>
        </w:rPr>
      </w:pPr>
      <w:r w:rsidRPr="00167E0A">
        <w:rPr>
          <w:rFonts w:ascii="Arial" w:hAnsi="Arial" w:cs="Arial"/>
        </w:rPr>
        <w:t>Dažniausiai Jūsų duomenis mes gauname tiesio</w:t>
      </w:r>
      <w:r w:rsidR="00167E0A">
        <w:rPr>
          <w:rFonts w:ascii="Arial" w:hAnsi="Arial" w:cs="Arial"/>
        </w:rPr>
        <w:t xml:space="preserve">giai iš Jūsų – </w:t>
      </w:r>
      <w:r w:rsidRPr="00167E0A">
        <w:rPr>
          <w:rFonts w:ascii="Arial" w:hAnsi="Arial" w:cs="Arial"/>
        </w:rPr>
        <w:t xml:space="preserve">kai Jūs atsiliepiate į mūsų darbo skelbimą ir pateikiate mums savo CV, kandidato anketą ir (ar) kitus kandidatavimo dokumentus (gyvenimo aprašymą, motyvacinį laišką ar kt.). </w:t>
      </w:r>
    </w:p>
    <w:p w14:paraId="0D112C09" w14:textId="6A9F30D7" w:rsidR="00D4195C" w:rsidRPr="00167E0A" w:rsidRDefault="00F86062" w:rsidP="00D4195C">
      <w:pPr>
        <w:jc w:val="both"/>
        <w:rPr>
          <w:rFonts w:ascii="Arial" w:hAnsi="Arial" w:cs="Arial"/>
        </w:rPr>
      </w:pPr>
      <w:r w:rsidRPr="00167E0A">
        <w:rPr>
          <w:rFonts w:ascii="Arial" w:hAnsi="Arial" w:cs="Arial"/>
        </w:rPr>
        <w:t xml:space="preserve">Informaciją apie Jūsų kandidatūrą, Jūsų CV ir kitus kandidatavimo dokumentus mes taip pat galime gauti iš darbo paieškos, atrankos ar tarpininkavimo paslaugas teikiančių subjektų, pvz., iš </w:t>
      </w:r>
      <w:r w:rsidR="00361354">
        <w:rPr>
          <w:rFonts w:ascii="Arial" w:hAnsi="Arial" w:cs="Arial"/>
        </w:rPr>
        <w:t>Užimtumo tarnybos prie Socialinės apsaugos ir darbo ministerijos</w:t>
      </w:r>
      <w:r w:rsidRPr="00167E0A">
        <w:rPr>
          <w:rFonts w:ascii="Arial" w:hAnsi="Arial" w:cs="Arial"/>
        </w:rPr>
        <w:t>, įdarbinimo agentūrų, darbo paieškos internetinių portalų, specializuotų karjeros socialinių tinklų</w:t>
      </w:r>
      <w:r w:rsidR="0059107C">
        <w:rPr>
          <w:rFonts w:ascii="Arial" w:hAnsi="Arial" w:cs="Arial"/>
        </w:rPr>
        <w:t xml:space="preserve"> (pvz., „LinkedI</w:t>
      </w:r>
      <w:r w:rsidRPr="00167E0A">
        <w:rPr>
          <w:rFonts w:ascii="Arial" w:hAnsi="Arial" w:cs="Arial"/>
        </w:rPr>
        <w:t>n“</w:t>
      </w:r>
      <w:r w:rsidR="00361354">
        <w:rPr>
          <w:rFonts w:ascii="Arial" w:hAnsi="Arial" w:cs="Arial"/>
        </w:rPr>
        <w:t xml:space="preserve"> ir pan.</w:t>
      </w:r>
      <w:r w:rsidRPr="00167E0A">
        <w:rPr>
          <w:rFonts w:ascii="Arial" w:hAnsi="Arial" w:cs="Arial"/>
        </w:rPr>
        <w:t xml:space="preserve">). </w:t>
      </w:r>
    </w:p>
    <w:p w14:paraId="66D2FEC7" w14:textId="736F2566" w:rsidR="00D4195C" w:rsidRPr="00167E0A" w:rsidRDefault="00F86062" w:rsidP="00D4195C">
      <w:pPr>
        <w:jc w:val="both"/>
        <w:rPr>
          <w:rFonts w:ascii="Arial" w:hAnsi="Arial" w:cs="Arial"/>
        </w:rPr>
      </w:pPr>
      <w:r w:rsidRPr="00167E0A">
        <w:rPr>
          <w:rFonts w:ascii="Arial" w:hAnsi="Arial" w:cs="Arial"/>
        </w:rPr>
        <w:t xml:space="preserve">Tam tikrą informaciją apie Jus mes taip pat galime gauti iš trečiųjų asmenų, pvz., Jus rekomenduojančių asmenų, esamų ar buvusių darbdavių. </w:t>
      </w:r>
      <w:r w:rsidR="00941C85">
        <w:rPr>
          <w:rFonts w:ascii="Arial" w:hAnsi="Arial" w:cs="Arial"/>
        </w:rPr>
        <w:t>Tuo atveju mes preziumuosime</w:t>
      </w:r>
      <w:r w:rsidR="00941C85" w:rsidRPr="00167E0A">
        <w:rPr>
          <w:rFonts w:ascii="Arial" w:hAnsi="Arial" w:cs="Arial"/>
        </w:rPr>
        <w:t xml:space="preserve">, kad esate suteikęs savo sutikimą </w:t>
      </w:r>
      <w:r w:rsidR="00941C85">
        <w:rPr>
          <w:rFonts w:ascii="Arial" w:hAnsi="Arial" w:cs="Arial"/>
        </w:rPr>
        <w:t>perduoti Jūsų asmens duomenis mums dėl kandidatūros į atitinkamą darbo vietos poziciją. Paaiškėjus, kad J</w:t>
      </w:r>
      <w:r w:rsidR="003244BD">
        <w:rPr>
          <w:rFonts w:ascii="Arial" w:hAnsi="Arial" w:cs="Arial"/>
        </w:rPr>
        <w:t>ūs</w:t>
      </w:r>
      <w:r w:rsidR="00941C85">
        <w:rPr>
          <w:rFonts w:ascii="Arial" w:hAnsi="Arial" w:cs="Arial"/>
        </w:rPr>
        <w:t xml:space="preserve"> nedavėte</w:t>
      </w:r>
      <w:r w:rsidR="003244BD">
        <w:rPr>
          <w:rFonts w:ascii="Arial" w:hAnsi="Arial" w:cs="Arial"/>
        </w:rPr>
        <w:t xml:space="preserve"> sutikimo</w:t>
      </w:r>
      <w:r w:rsidR="00941C85">
        <w:rPr>
          <w:rFonts w:ascii="Arial" w:hAnsi="Arial" w:cs="Arial"/>
        </w:rPr>
        <w:t xml:space="preserve"> tretiesiems asmenims perduoti Jūsų asmens duomenis mums</w:t>
      </w:r>
      <w:r w:rsidR="003244BD">
        <w:rPr>
          <w:rFonts w:ascii="Arial" w:hAnsi="Arial" w:cs="Arial"/>
        </w:rPr>
        <w:t>, Bendrovė nedelsiant imsis veiksmų Jūsų asmens duomenų ištrynimui.</w:t>
      </w:r>
    </w:p>
    <w:p w14:paraId="47850A42" w14:textId="77777777" w:rsidR="00D4195C" w:rsidRPr="00167E0A" w:rsidRDefault="00F86062" w:rsidP="00D4195C">
      <w:pPr>
        <w:pStyle w:val="ListParagraph"/>
        <w:numPr>
          <w:ilvl w:val="0"/>
          <w:numId w:val="1"/>
        </w:numPr>
        <w:jc w:val="both"/>
        <w:rPr>
          <w:rFonts w:ascii="Arial" w:hAnsi="Arial" w:cs="Arial"/>
          <w:b/>
        </w:rPr>
      </w:pPr>
      <w:r w:rsidRPr="00167E0A">
        <w:rPr>
          <w:rFonts w:ascii="Arial" w:hAnsi="Arial" w:cs="Arial"/>
          <w:b/>
        </w:rPr>
        <w:t xml:space="preserve">Ilgesnis duomenų saugojimas </w:t>
      </w:r>
    </w:p>
    <w:p w14:paraId="55E76A61" w14:textId="5296FCAD" w:rsidR="00D4195C" w:rsidRPr="00167E0A" w:rsidRDefault="00F86062" w:rsidP="00D4195C">
      <w:pPr>
        <w:jc w:val="both"/>
        <w:rPr>
          <w:rFonts w:ascii="Arial" w:hAnsi="Arial" w:cs="Arial"/>
        </w:rPr>
      </w:pPr>
      <w:r w:rsidRPr="00167E0A">
        <w:rPr>
          <w:rFonts w:ascii="Arial" w:hAnsi="Arial" w:cs="Arial"/>
        </w:rPr>
        <w:t>Pasibaigus šioje Politikoje nustatytam Jūsų duomenų tvarkymo ir saugojimo terminui (t.y., pasibaigus atrankai arba praėjus 1</w:t>
      </w:r>
      <w:r w:rsidR="004A0B1B">
        <w:rPr>
          <w:rFonts w:ascii="Arial" w:hAnsi="Arial" w:cs="Arial"/>
        </w:rPr>
        <w:t>2 mėn.</w:t>
      </w:r>
      <w:r w:rsidRPr="00167E0A">
        <w:rPr>
          <w:rFonts w:ascii="Arial" w:hAnsi="Arial" w:cs="Arial"/>
        </w:rPr>
        <w:t xml:space="preserve"> po atrankos pabaigos</w:t>
      </w:r>
      <w:r w:rsidR="00E96927">
        <w:rPr>
          <w:rFonts w:ascii="Arial" w:hAnsi="Arial" w:cs="Arial"/>
        </w:rPr>
        <w:t xml:space="preserve"> </w:t>
      </w:r>
      <w:r w:rsidR="00E96927" w:rsidRPr="004A0B1B">
        <w:rPr>
          <w:rFonts w:ascii="Arial" w:hAnsi="Arial" w:cs="Arial"/>
        </w:rPr>
        <w:t xml:space="preserve">arba </w:t>
      </w:r>
      <w:r w:rsidR="004A0B1B" w:rsidRPr="004A0B1B">
        <w:rPr>
          <w:rFonts w:ascii="Arial" w:hAnsi="Arial" w:cs="Arial"/>
        </w:rPr>
        <w:t>iki 24 mėn.</w:t>
      </w:r>
      <w:r w:rsidRPr="004A0B1B">
        <w:rPr>
          <w:rFonts w:ascii="Arial" w:hAnsi="Arial" w:cs="Arial"/>
        </w:rPr>
        <w:t>, jeigu</w:t>
      </w:r>
      <w:r w:rsidRPr="00167E0A">
        <w:rPr>
          <w:rFonts w:ascii="Arial" w:hAnsi="Arial" w:cs="Arial"/>
        </w:rPr>
        <w:t xml:space="preserve"> būsite tam davęs savo sutikimą) arba gavus Jūsų prašymą anksčiau, mes Jūsų duomenis sunaikinsime, o Politikoje nurodytais atvejais – patikimai ir neatstatomai nuasmeninsime, kaip įmanoma greičiau, per protingai ir pagrįstai tokiam veiksmui atlikti reikalingą laikotarpį. </w:t>
      </w:r>
    </w:p>
    <w:p w14:paraId="29E8F45D" w14:textId="77777777" w:rsidR="00D4195C" w:rsidRPr="00167E0A" w:rsidRDefault="00F86062" w:rsidP="00D4195C">
      <w:pPr>
        <w:jc w:val="both"/>
        <w:rPr>
          <w:rFonts w:ascii="Arial" w:hAnsi="Arial" w:cs="Arial"/>
        </w:rPr>
      </w:pPr>
      <w:r w:rsidRPr="00167E0A">
        <w:rPr>
          <w:rFonts w:ascii="Arial" w:hAnsi="Arial" w:cs="Arial"/>
        </w:rPr>
        <w:t xml:space="preserve">Ilgesnis, negu specialiai nurodyta šioje Politikoje, Jūsų asmens duomenų saugojimas gali būti vykdomas tik, kai: </w:t>
      </w:r>
    </w:p>
    <w:p w14:paraId="68F3678E" w14:textId="77777777" w:rsidR="00D4195C" w:rsidRPr="00167E0A" w:rsidRDefault="00F86062" w:rsidP="00D4195C">
      <w:pPr>
        <w:jc w:val="both"/>
        <w:rPr>
          <w:rFonts w:ascii="Arial" w:hAnsi="Arial" w:cs="Arial"/>
        </w:rPr>
      </w:pPr>
      <w:r w:rsidRPr="00167E0A">
        <w:rPr>
          <w:rFonts w:ascii="Arial" w:hAnsi="Arial" w:cs="Arial"/>
        </w:rPr>
        <w:t xml:space="preserve">- esama pagrįstų įtarimų dėl neteisėtos veikos, dėl kurios yra atliekamas tyrimas; </w:t>
      </w:r>
    </w:p>
    <w:p w14:paraId="5CD88F45" w14:textId="77777777" w:rsidR="00D4195C" w:rsidRPr="00167E0A" w:rsidRDefault="00F86062" w:rsidP="00D4195C">
      <w:pPr>
        <w:jc w:val="both"/>
        <w:rPr>
          <w:rFonts w:ascii="Arial" w:hAnsi="Arial" w:cs="Arial"/>
        </w:rPr>
      </w:pPr>
      <w:r w:rsidRPr="00167E0A">
        <w:rPr>
          <w:rFonts w:ascii="Arial" w:hAnsi="Arial" w:cs="Arial"/>
        </w:rPr>
        <w:t xml:space="preserve">- Jūsų duomenys būtini tinkamam ginčo, skundo išsprendimui; </w:t>
      </w:r>
    </w:p>
    <w:p w14:paraId="7AFD3E5A" w14:textId="77777777" w:rsidR="00D4195C" w:rsidRPr="00167E0A" w:rsidRDefault="00F86062" w:rsidP="00D4195C">
      <w:pPr>
        <w:jc w:val="both"/>
        <w:rPr>
          <w:rFonts w:ascii="Arial" w:hAnsi="Arial" w:cs="Arial"/>
        </w:rPr>
      </w:pPr>
      <w:r w:rsidRPr="00167E0A">
        <w:rPr>
          <w:rFonts w:ascii="Arial" w:hAnsi="Arial" w:cs="Arial"/>
        </w:rPr>
        <w:t xml:space="preserve">- esant kitiems teisės aktuose numatytiems pagrindams. </w:t>
      </w:r>
    </w:p>
    <w:p w14:paraId="604DFF4D" w14:textId="62F8AF08" w:rsidR="00D4195C" w:rsidRDefault="00F86062" w:rsidP="00D4195C">
      <w:pPr>
        <w:jc w:val="both"/>
        <w:rPr>
          <w:rFonts w:ascii="Arial" w:hAnsi="Arial" w:cs="Arial"/>
        </w:rPr>
      </w:pPr>
      <w:r w:rsidRPr="00167E0A">
        <w:rPr>
          <w:rFonts w:ascii="Arial" w:hAnsi="Arial" w:cs="Arial"/>
        </w:rPr>
        <w:t xml:space="preserve">Bet kokiu atveju Jūsų suteiktą sutikimą ir įrodymą apie jį mes galime saugoti ir ilgesnį laikotarpį, jei to reikia, kad galėtume apsiginti nuo mums pareikštų reikalavimų, pretenzijų ar ieškinių. </w:t>
      </w:r>
    </w:p>
    <w:p w14:paraId="795FA909" w14:textId="65E4A405" w:rsidR="00B735E7" w:rsidRDefault="00B735E7" w:rsidP="00D4195C">
      <w:pPr>
        <w:jc w:val="both"/>
        <w:rPr>
          <w:rFonts w:ascii="Arial" w:hAnsi="Arial" w:cs="Arial"/>
        </w:rPr>
      </w:pPr>
    </w:p>
    <w:p w14:paraId="0F75476F" w14:textId="77777777" w:rsidR="00B735E7" w:rsidRDefault="00B735E7" w:rsidP="00D4195C">
      <w:pPr>
        <w:jc w:val="both"/>
        <w:rPr>
          <w:rFonts w:ascii="Arial" w:hAnsi="Arial" w:cs="Arial"/>
        </w:rPr>
      </w:pPr>
    </w:p>
    <w:p w14:paraId="71B45423" w14:textId="77777777" w:rsidR="00B735E7" w:rsidRPr="00167E0A" w:rsidRDefault="00B735E7" w:rsidP="00D4195C">
      <w:pPr>
        <w:jc w:val="both"/>
        <w:rPr>
          <w:rFonts w:ascii="Arial" w:hAnsi="Arial" w:cs="Arial"/>
        </w:rPr>
      </w:pPr>
    </w:p>
    <w:p w14:paraId="2B480983" w14:textId="1F4138B0" w:rsidR="00D4195C" w:rsidRDefault="00F86062" w:rsidP="00D4195C">
      <w:pPr>
        <w:pStyle w:val="ListParagraph"/>
        <w:numPr>
          <w:ilvl w:val="0"/>
          <w:numId w:val="1"/>
        </w:numPr>
        <w:jc w:val="both"/>
        <w:rPr>
          <w:rFonts w:ascii="Arial" w:hAnsi="Arial" w:cs="Arial"/>
          <w:b/>
        </w:rPr>
      </w:pPr>
      <w:bookmarkStart w:id="0" w:name="_Hlk232754103"/>
      <w:r w:rsidRPr="00167E0A">
        <w:rPr>
          <w:rFonts w:ascii="Arial" w:hAnsi="Arial" w:cs="Arial"/>
          <w:b/>
        </w:rPr>
        <w:t>Kokiais atvejais ir kokiems asmenims mes atskleidžiame Jūsų duomenis</w:t>
      </w:r>
      <w:bookmarkEnd w:id="0"/>
      <w:r w:rsidRPr="00167E0A">
        <w:rPr>
          <w:rFonts w:ascii="Arial" w:hAnsi="Arial" w:cs="Arial"/>
          <w:b/>
        </w:rPr>
        <w:t xml:space="preserve">? </w:t>
      </w:r>
    </w:p>
    <w:p w14:paraId="00C2F72F" w14:textId="05E68175" w:rsidR="009347CB" w:rsidRPr="009347CB" w:rsidRDefault="009347CB" w:rsidP="009347CB">
      <w:pPr>
        <w:jc w:val="both"/>
        <w:rPr>
          <w:rFonts w:ascii="Arial" w:hAnsi="Arial" w:cs="Arial"/>
          <w:bCs/>
        </w:rPr>
      </w:pPr>
      <w:r>
        <w:rPr>
          <w:rFonts w:ascii="Arial" w:hAnsi="Arial" w:cs="Arial"/>
          <w:bCs/>
        </w:rPr>
        <w:t>Atrankos proceso metu kandidato pateikti asmens duomenys gali būti perduodami Bendrovės saugumo / antikorupcijos funkciją vykdančiam padaliniui, kuris gali atlikti vidinius patikrinimus Bendrovės informacinėse sistemose, siekdamas įvertinti kandidato tinkamumą pareigoms užimti, užtikrinti Bendrovės saugumą ir apsaugoti jos (Bendrovės) teisėtus interesus.</w:t>
      </w:r>
    </w:p>
    <w:p w14:paraId="05A1A695" w14:textId="77777777" w:rsidR="00D4195C" w:rsidRPr="00167E0A" w:rsidRDefault="00F86062" w:rsidP="00D4195C">
      <w:pPr>
        <w:jc w:val="both"/>
        <w:rPr>
          <w:rFonts w:ascii="Arial" w:hAnsi="Arial" w:cs="Arial"/>
        </w:rPr>
      </w:pPr>
      <w:r w:rsidRPr="00167E0A">
        <w:rPr>
          <w:rFonts w:ascii="Arial" w:hAnsi="Arial" w:cs="Arial"/>
        </w:rPr>
        <w:t xml:space="preserve">Jūsų duomenis mes galime perduoti tvarkyti tretiesiems asmenims, kurie padeda mums vykdyti kandidatų atranką arba kurie teikia mums su atranka, kandidatų vertinimu ir vidaus administravimu susijusias paslaugas. Tokiais asmenimis gali būti personalo atrankos ir vertinimo paslaugų teikėjai, duomenų bazių programinės įrangos tiekėjai, duomenų bazių administravimo paslaugų teikėjai, duomenų centrų, debesijos paslaugų teikėjai ir pan. Kiekvienu atveju duomenų tvarkytojui mes pateikiame tik tiek duomenų, kiek yra būtina konkrečiam pavedimui įvykdyti ar konkrečiai paslaugai suteikti. Mūsų pasitelkti duomenų tvarkytojai gali tvarkyti Jūsų asmens duomenis tik pagal mūsų nurodymus ir negali jų naudoti kitiems tikslams ar perduoti kitiems asmenims be mūsų sutikimo. Be to, jie privalo užtikrinti jūsų duomenų saugumą pagal galiojančius teisės aktus ir su mumis sudarytus rašytinius susitarimus. </w:t>
      </w:r>
    </w:p>
    <w:p w14:paraId="25805A41" w14:textId="1090F46D" w:rsidR="00D4195C" w:rsidRDefault="003244BD" w:rsidP="00D4195C">
      <w:pPr>
        <w:jc w:val="both"/>
        <w:rPr>
          <w:rFonts w:ascii="Arial" w:hAnsi="Arial" w:cs="Arial"/>
        </w:rPr>
      </w:pPr>
      <w:r>
        <w:rPr>
          <w:rFonts w:ascii="Arial" w:hAnsi="Arial" w:cs="Arial"/>
        </w:rPr>
        <w:t xml:space="preserve">Gali pasitaikyti atvejų, kai Jūsų kandidatūrą </w:t>
      </w:r>
      <w:r w:rsidR="00F86062" w:rsidRPr="00167E0A">
        <w:rPr>
          <w:rFonts w:ascii="Arial" w:hAnsi="Arial" w:cs="Arial"/>
        </w:rPr>
        <w:t xml:space="preserve">ir Jūsų duomenis galime pateikti mūsų kontroliuojančioms bendrovėms, </w:t>
      </w:r>
      <w:r w:rsidR="00C90140">
        <w:rPr>
          <w:rFonts w:ascii="Arial" w:hAnsi="Arial" w:cs="Arial"/>
        </w:rPr>
        <w:t>kurios pagal mūsų įmonių grupės</w:t>
      </w:r>
      <w:r w:rsidR="00F86062" w:rsidRPr="00167E0A">
        <w:rPr>
          <w:rFonts w:ascii="Arial" w:hAnsi="Arial" w:cs="Arial"/>
        </w:rPr>
        <w:t xml:space="preserve"> galiojančias procedūras gali dalyvauti darbuotojų kandidatūrų vertinimo ir karjeros sprendimų priėmimo procesuose</w:t>
      </w:r>
      <w:r>
        <w:rPr>
          <w:rFonts w:ascii="Arial" w:hAnsi="Arial" w:cs="Arial"/>
        </w:rPr>
        <w:t xml:space="preserve"> (dažniausiai tai būna aukščiausios pareigybės, pavyzdžiui, valdybos nariai, direktoriai).</w:t>
      </w:r>
      <w:r w:rsidR="00F86062" w:rsidRPr="00167E0A">
        <w:rPr>
          <w:rFonts w:ascii="Arial" w:hAnsi="Arial" w:cs="Arial"/>
        </w:rPr>
        <w:t xml:space="preserve"> </w:t>
      </w:r>
    </w:p>
    <w:p w14:paraId="05DB7784" w14:textId="3901A40B" w:rsidR="00C34465" w:rsidRPr="00270F6D" w:rsidRDefault="00FB7752" w:rsidP="00D4195C">
      <w:pPr>
        <w:jc w:val="both"/>
        <w:rPr>
          <w:rFonts w:ascii="Arial" w:hAnsi="Arial" w:cs="Arial"/>
          <w:lang w:val="en-US"/>
        </w:rPr>
      </w:pPr>
      <w:r w:rsidRPr="00C41E07">
        <w:rPr>
          <w:rFonts w:ascii="Arial" w:hAnsi="Arial" w:cs="Arial"/>
        </w:rPr>
        <w:t xml:space="preserve">Kandidatas, </w:t>
      </w:r>
      <w:r w:rsidR="00587307" w:rsidRPr="00C41E07">
        <w:rPr>
          <w:rFonts w:ascii="Arial" w:hAnsi="Arial" w:cs="Arial"/>
        </w:rPr>
        <w:t>pretenduodamas</w:t>
      </w:r>
      <w:r w:rsidRPr="00C41E07">
        <w:rPr>
          <w:rFonts w:ascii="Arial" w:hAnsi="Arial" w:cs="Arial"/>
        </w:rPr>
        <w:t xml:space="preserve"> užimti</w:t>
      </w:r>
      <w:r w:rsidR="000634DD" w:rsidRPr="00C41E07">
        <w:rPr>
          <w:rFonts w:ascii="Arial" w:hAnsi="Arial" w:cs="Arial"/>
        </w:rPr>
        <w:t xml:space="preserve"> pareigybę, kuri yra į</w:t>
      </w:r>
      <w:r w:rsidR="003B2A60" w:rsidRPr="00C41E07">
        <w:rPr>
          <w:rFonts w:ascii="Arial" w:hAnsi="Arial" w:cs="Arial"/>
        </w:rPr>
        <w:t>traukta į Lietuvos Respublikos e</w:t>
      </w:r>
      <w:r w:rsidR="000634DD" w:rsidRPr="00C41E07">
        <w:rPr>
          <w:rFonts w:ascii="Arial" w:hAnsi="Arial" w:cs="Arial"/>
        </w:rPr>
        <w:t>nergetikos ministro įsakymo pareigybių sąrašą</w:t>
      </w:r>
      <w:r w:rsidR="001F7B80">
        <w:rPr>
          <w:rFonts w:ascii="Arial" w:hAnsi="Arial" w:cs="Arial"/>
        </w:rPr>
        <w:t xml:space="preserve"> (toliau – sąrašas)</w:t>
      </w:r>
      <w:r w:rsidR="000634DD" w:rsidRPr="00C41E07">
        <w:rPr>
          <w:rStyle w:val="FootnoteReference"/>
          <w:rFonts w:ascii="Arial" w:hAnsi="Arial" w:cs="Arial"/>
        </w:rPr>
        <w:footnoteReference w:id="3"/>
      </w:r>
      <w:r w:rsidR="001F7B80">
        <w:rPr>
          <w:rFonts w:ascii="Arial" w:hAnsi="Arial" w:cs="Arial"/>
        </w:rPr>
        <w:t xml:space="preserve"> arba pareigybė, kuri nėra įtraukta į sąrašą, bet yra glaudžiai susijusi su sąraše esančiomis pareigybėmis (tokiais atvejais, kandidatas bus informuojamas atskirai)</w:t>
      </w:r>
      <w:r w:rsidR="00587307" w:rsidRPr="00C41E07">
        <w:rPr>
          <w:rFonts w:ascii="Arial" w:hAnsi="Arial" w:cs="Arial"/>
        </w:rPr>
        <w:t>, bus tikrinimas dėl atitikimo nustatytiems kriterijams</w:t>
      </w:r>
      <w:r w:rsidR="003B2A60" w:rsidRPr="00C41E07">
        <w:rPr>
          <w:rFonts w:ascii="Arial" w:hAnsi="Arial" w:cs="Arial"/>
        </w:rPr>
        <w:t xml:space="preserve"> siekiant užimti atitinkamas pareigas. Dėl šios priežasties, Bendrovė perduos kandidato asmens duomenis (vardas, pavardė, gimimo data) atitinkamoms Valstybinėms institucijoms, kurios įvertins ar kandidatas yra tinkamas užimti konkrečias pareigas. Kandidato asmens duomenų tvarkymas bus vykdomas teisinės prievolės</w:t>
      </w:r>
      <w:r w:rsidR="00463F76" w:rsidRPr="00C41E07">
        <w:rPr>
          <w:rFonts w:ascii="Arial" w:hAnsi="Arial" w:cs="Arial"/>
        </w:rPr>
        <w:t xml:space="preserve"> (BDAR 6 str. 1 d. c p.)</w:t>
      </w:r>
      <w:r w:rsidR="003B2A60" w:rsidRPr="00C41E07">
        <w:rPr>
          <w:rFonts w:ascii="Arial" w:hAnsi="Arial" w:cs="Arial"/>
        </w:rPr>
        <w:t xml:space="preserve"> pagrindu.</w:t>
      </w:r>
    </w:p>
    <w:p w14:paraId="481324F6" w14:textId="77777777" w:rsidR="00D4195C" w:rsidRPr="00167E0A" w:rsidRDefault="00F86062" w:rsidP="00D4195C">
      <w:pPr>
        <w:jc w:val="both"/>
        <w:rPr>
          <w:rFonts w:ascii="Arial" w:hAnsi="Arial" w:cs="Arial"/>
        </w:rPr>
      </w:pPr>
      <w:r w:rsidRPr="00167E0A">
        <w:rPr>
          <w:rFonts w:ascii="Arial" w:hAnsi="Arial" w:cs="Arial"/>
        </w:rPr>
        <w:t xml:space="preserve">Duomenys taip pat gali būti pateikiami kompetentingoms valdžios arba teisėsaugoms įstaigoms, pvz., policijai, teisėsaugos institucijoms arba priežiūros institucijoms, tačiau tik joms pareikalavus ir tik tada, kai reikalaujama pagal galiojančius teisės aktus arba teisės aktų numatytais atvejais ir tvarka siekiant užtikrinti mūsų teises, mūsų pirkėjų, darbuotojų ir išteklių saugumą, pareikšti, teikti ir ginti teisinius reikalavimus. </w:t>
      </w:r>
    </w:p>
    <w:p w14:paraId="217DD7CC" w14:textId="77777777" w:rsidR="00D4195C" w:rsidRPr="00167E0A" w:rsidRDefault="00F86062" w:rsidP="00D4195C">
      <w:pPr>
        <w:pStyle w:val="ListParagraph"/>
        <w:numPr>
          <w:ilvl w:val="0"/>
          <w:numId w:val="1"/>
        </w:numPr>
        <w:jc w:val="both"/>
        <w:rPr>
          <w:rFonts w:ascii="Arial" w:hAnsi="Arial" w:cs="Arial"/>
          <w:b/>
        </w:rPr>
      </w:pPr>
      <w:r w:rsidRPr="00167E0A">
        <w:rPr>
          <w:rFonts w:ascii="Arial" w:hAnsi="Arial" w:cs="Arial"/>
          <w:b/>
        </w:rPr>
        <w:t xml:space="preserve">Kokiose teritorijose ir jurisdikcijose mes tvarkome jūsų asmens duomenis? </w:t>
      </w:r>
    </w:p>
    <w:p w14:paraId="73CC6C32" w14:textId="33A12B09" w:rsidR="00D4195C" w:rsidRPr="00167E0A" w:rsidRDefault="00F86062" w:rsidP="00D4195C">
      <w:pPr>
        <w:jc w:val="both"/>
        <w:rPr>
          <w:rFonts w:ascii="Arial" w:hAnsi="Arial" w:cs="Arial"/>
        </w:rPr>
      </w:pPr>
      <w:r w:rsidRPr="00167E0A">
        <w:rPr>
          <w:rFonts w:ascii="Arial" w:hAnsi="Arial" w:cs="Arial"/>
        </w:rPr>
        <w:t>Mes Jūsų asmens duomenis tvarkome tik Euro</w:t>
      </w:r>
      <w:r w:rsidR="00B735E7">
        <w:rPr>
          <w:rFonts w:ascii="Arial" w:hAnsi="Arial" w:cs="Arial"/>
        </w:rPr>
        <w:t>pos Sąjungos teritorijoje. Š</w:t>
      </w:r>
      <w:r w:rsidRPr="00167E0A">
        <w:rPr>
          <w:rFonts w:ascii="Arial" w:hAnsi="Arial" w:cs="Arial"/>
        </w:rPr>
        <w:t xml:space="preserve">iuo metu neturime ketinimo perduoti ir neperduodame Jūsų asmens duomenų tvarkytojams ar gavėjams į trečiąsias valstybes. </w:t>
      </w:r>
    </w:p>
    <w:p w14:paraId="045FB81F" w14:textId="77777777" w:rsidR="00D4195C" w:rsidRPr="00167E0A" w:rsidRDefault="00F86062" w:rsidP="00D4195C">
      <w:pPr>
        <w:pStyle w:val="ListParagraph"/>
        <w:numPr>
          <w:ilvl w:val="0"/>
          <w:numId w:val="1"/>
        </w:numPr>
        <w:jc w:val="both"/>
        <w:rPr>
          <w:rFonts w:ascii="Arial" w:hAnsi="Arial" w:cs="Arial"/>
          <w:b/>
        </w:rPr>
      </w:pPr>
      <w:r w:rsidRPr="00167E0A">
        <w:rPr>
          <w:rFonts w:ascii="Arial" w:hAnsi="Arial" w:cs="Arial"/>
          <w:b/>
        </w:rPr>
        <w:t xml:space="preserve">Kokias teises Jums suteikia duomenų apsaugos teisės aktai ir kaip galite jomis pasinaudoti? </w:t>
      </w:r>
    </w:p>
    <w:p w14:paraId="67273DC6" w14:textId="77777777" w:rsidR="00D4195C" w:rsidRPr="00167E0A" w:rsidRDefault="00F86062" w:rsidP="00D4195C">
      <w:pPr>
        <w:jc w:val="both"/>
        <w:rPr>
          <w:rFonts w:ascii="Arial" w:hAnsi="Arial" w:cs="Arial"/>
        </w:rPr>
      </w:pPr>
      <w:r w:rsidRPr="00167E0A">
        <w:rPr>
          <w:rFonts w:ascii="Arial" w:hAnsi="Arial" w:cs="Arial"/>
        </w:rPr>
        <w:t xml:space="preserve">Teisė susipažinti su mūsų tvarkomais Jūsų asmens duomenimis: Jūs turite teisę gauti mūsų patvirtinimą, ar mes tvarkome Jūsų asmens duomenis, taip pat teisę susipažinti su mūsų tvarkomais Jūsų asmens duomenimis ir informacija apie duomenų tvarkymo tikslus, tvarkomų duomenų kategorijas, duomenų gavėjų kategorijas, duomenų tvarkymo laikotarpį, duomenų gavimo šaltinius. </w:t>
      </w:r>
    </w:p>
    <w:p w14:paraId="6779BDD4" w14:textId="77777777" w:rsidR="00D4195C" w:rsidRPr="00167E0A" w:rsidRDefault="00F86062" w:rsidP="00D4195C">
      <w:pPr>
        <w:jc w:val="both"/>
        <w:rPr>
          <w:rFonts w:ascii="Arial" w:hAnsi="Arial" w:cs="Arial"/>
        </w:rPr>
      </w:pPr>
      <w:r w:rsidRPr="00167E0A">
        <w:rPr>
          <w:rFonts w:ascii="Arial" w:hAnsi="Arial" w:cs="Arial"/>
        </w:rPr>
        <w:t xml:space="preserve">Teisė ištaisyti asmens duomenis: Jeigu pasikeitė Jūsų kandidatavimo dokumentuose mums pateikti duomenys arba Jūs manote, kad mūsų tvarkoma informacija apie Jus yra netiksli ar neteisinga, Jūs turite teisę reikalauti šią informaciją pakeisti, patikslinti ar ištaisyti. </w:t>
      </w:r>
    </w:p>
    <w:p w14:paraId="4474533E" w14:textId="77777777" w:rsidR="00D4195C" w:rsidRPr="00167E0A" w:rsidRDefault="00F86062" w:rsidP="00D4195C">
      <w:pPr>
        <w:jc w:val="both"/>
        <w:rPr>
          <w:rFonts w:ascii="Arial" w:hAnsi="Arial" w:cs="Arial"/>
        </w:rPr>
      </w:pPr>
      <w:r w:rsidRPr="00167E0A">
        <w:rPr>
          <w:rFonts w:ascii="Arial" w:hAnsi="Arial" w:cs="Arial"/>
        </w:rPr>
        <w:t xml:space="preserve">Teisė atšaukti sutikimą: Jūs turite teisę bet kada atšaukti savo sutikimą ir reikalauti nutraukti tolimesnį asmens duomenų tvarkymą, kuris yra vykdomas sutikimo pagrindu. </w:t>
      </w:r>
    </w:p>
    <w:p w14:paraId="3DAA5A93" w14:textId="77777777" w:rsidR="00D4195C" w:rsidRPr="00167E0A" w:rsidRDefault="00F86062" w:rsidP="00D4195C">
      <w:pPr>
        <w:jc w:val="both"/>
        <w:rPr>
          <w:rFonts w:ascii="Arial" w:hAnsi="Arial" w:cs="Arial"/>
        </w:rPr>
      </w:pPr>
      <w:r w:rsidRPr="00167E0A">
        <w:rPr>
          <w:rFonts w:ascii="Arial" w:hAnsi="Arial" w:cs="Arial"/>
        </w:rPr>
        <w:t xml:space="preserve">Teisė pateikti skundą: Jeigu Jūs manote, kad Jūsų duomenis mes tvarkome pažeisdami duomenų apsaugos teisės aktų reikalavimus, mes visuomet pirmiausia prašome kreiptis tiesiogiai į mus. </w:t>
      </w:r>
    </w:p>
    <w:p w14:paraId="4B618634" w14:textId="77777777" w:rsidR="00D4195C" w:rsidRPr="00167E0A" w:rsidRDefault="00F86062" w:rsidP="00D4195C">
      <w:pPr>
        <w:jc w:val="both"/>
        <w:rPr>
          <w:rFonts w:ascii="Arial" w:hAnsi="Arial" w:cs="Arial"/>
        </w:rPr>
      </w:pPr>
      <w:r w:rsidRPr="00167E0A">
        <w:rPr>
          <w:rFonts w:ascii="Arial" w:hAnsi="Arial" w:cs="Arial"/>
        </w:rPr>
        <w:t xml:space="preserve">Už duomenų apsaugą Bendrovėje yra atsakingas Duomenų apsaugos pareigūnas, į kurį galima kreiptis el. paštu </w:t>
      </w:r>
      <w:hyperlink r:id="rId9" w:history="1">
        <w:r w:rsidR="00D4195C" w:rsidRPr="00167E0A">
          <w:rPr>
            <w:rStyle w:val="Hyperlink"/>
            <w:rFonts w:ascii="Arial" w:hAnsi="Arial" w:cs="Arial"/>
          </w:rPr>
          <w:t>dap@orlenlietuva.lt</w:t>
        </w:r>
      </w:hyperlink>
      <w:r w:rsidR="00D4195C" w:rsidRPr="00167E0A">
        <w:rPr>
          <w:rFonts w:ascii="Arial" w:hAnsi="Arial" w:cs="Arial"/>
        </w:rPr>
        <w:t xml:space="preserve"> </w:t>
      </w:r>
    </w:p>
    <w:p w14:paraId="776659B2" w14:textId="77777777" w:rsidR="00D4195C" w:rsidRPr="00167E0A" w:rsidRDefault="00F86062" w:rsidP="00D4195C">
      <w:pPr>
        <w:jc w:val="both"/>
        <w:rPr>
          <w:rFonts w:ascii="Arial" w:hAnsi="Arial" w:cs="Arial"/>
        </w:rPr>
      </w:pPr>
      <w:r w:rsidRPr="00167E0A">
        <w:rPr>
          <w:rFonts w:ascii="Arial" w:hAnsi="Arial" w:cs="Arial"/>
        </w:rPr>
        <w:t xml:space="preserve">Jeigu Jūsų netenkins mūsų siūlomas problemos išsprendimo būdas arba Jūsų nuomone mes nesiimsime pagal Jūsų prašymą būtinų veiksmų, Jūs turėsite teisę po 30 dienų pateikti skundą Valstybinei duomenų apsaugos inspekcijai (A. Juozapavičiaus g. 6, 09310 Vilnius; tel. (8 5) 271 2804, 279 1445; el. paštas: </w:t>
      </w:r>
      <w:hyperlink r:id="rId10" w:history="1">
        <w:r w:rsidR="00D4195C" w:rsidRPr="00167E0A">
          <w:rPr>
            <w:rStyle w:val="Hyperlink"/>
            <w:rFonts w:ascii="Arial" w:hAnsi="Arial" w:cs="Arial"/>
          </w:rPr>
          <w:t>ada@ada.lt</w:t>
        </w:r>
      </w:hyperlink>
      <w:r w:rsidRPr="00167E0A">
        <w:rPr>
          <w:rFonts w:ascii="Arial" w:hAnsi="Arial" w:cs="Arial"/>
        </w:rPr>
        <w:t xml:space="preserve">). </w:t>
      </w:r>
    </w:p>
    <w:p w14:paraId="2C8BF594" w14:textId="77777777" w:rsidR="00D4195C" w:rsidRPr="00167E0A" w:rsidRDefault="00F86062" w:rsidP="00D4195C">
      <w:pPr>
        <w:jc w:val="both"/>
        <w:rPr>
          <w:rFonts w:ascii="Arial" w:hAnsi="Arial" w:cs="Arial"/>
        </w:rPr>
      </w:pPr>
      <w:r w:rsidRPr="00167E0A">
        <w:rPr>
          <w:rFonts w:ascii="Arial" w:hAnsi="Arial" w:cs="Arial"/>
        </w:rPr>
        <w:t xml:space="preserve">Teisė ištrinti duomenis (teisė būti pamirštam): Esant tam tikroms duomenų tvarkymo teisės aktuose įvardintoms aplinkybėms (kai asmens duomenys tvarkomi neteisėtai, išnyko duomenų tvarkymo pagrindas ir kt.), Jūs turite teisę prašyti, kad mes ištrintume Jūsų asmens duomenis. </w:t>
      </w:r>
    </w:p>
    <w:p w14:paraId="1059089C" w14:textId="77777777" w:rsidR="00D4195C" w:rsidRPr="00167E0A" w:rsidRDefault="00F86062" w:rsidP="00D4195C">
      <w:pPr>
        <w:jc w:val="both"/>
        <w:rPr>
          <w:rFonts w:ascii="Arial" w:hAnsi="Arial" w:cs="Arial"/>
        </w:rPr>
      </w:pPr>
      <w:r w:rsidRPr="00167E0A">
        <w:rPr>
          <w:rFonts w:ascii="Arial" w:hAnsi="Arial" w:cs="Arial"/>
        </w:rPr>
        <w:t xml:space="preserve">Teisė apriboti duomenų tvarkymą: Esant tam tikroms duomenų tvarkymo teisės aktuose įvardintoms aplinkybėms (kai asmens duomenys tvarkomi neteisėtai, Jūs užginčijate duomenų tikslumą, Jūs pateikėte prieštaravimą dėl duomenų tvarkymo mūsų teisėto intereso pagrindu ir kt.), Jūs taip pat turite teisę apriboti Jūsų duomenų tvarkymą. </w:t>
      </w:r>
    </w:p>
    <w:p w14:paraId="42ABF3FB" w14:textId="77777777" w:rsidR="00D4195C" w:rsidRPr="00167E0A" w:rsidRDefault="00F86062" w:rsidP="00D4195C">
      <w:pPr>
        <w:jc w:val="both"/>
        <w:rPr>
          <w:rFonts w:ascii="Arial" w:hAnsi="Arial" w:cs="Arial"/>
        </w:rPr>
      </w:pPr>
      <w:r w:rsidRPr="00167E0A">
        <w:rPr>
          <w:rFonts w:ascii="Arial" w:hAnsi="Arial" w:cs="Arial"/>
        </w:rPr>
        <w:t xml:space="preserve">Teisė į duomenų perkeliamumą: Duomenis, kuriuos mes tvarkome taikydami automatizuotas priemones (taikoma tik kandidatų duomenų bazėje tvarkomų Jūsų duomenų atžvilgiu), Jūs turite teisę perkelti kitam duomenų valdytojui. Jūsų pageidaujamus perkelti duomenis mes Jums pateiksime įprastai mūsų sistemose naudojamu ir kompiuterio skaitomu formatu, o Jums pageidaujant ir esant techninėms galimybėms, persiųsime duomenis tiesiogiai Jūsų nurodytam kitam duomenų valdytojui. </w:t>
      </w:r>
    </w:p>
    <w:p w14:paraId="59BBBD92" w14:textId="77777777" w:rsidR="00D4195C" w:rsidRPr="00167E0A" w:rsidRDefault="00F86062" w:rsidP="00D4195C">
      <w:pPr>
        <w:pStyle w:val="ListParagraph"/>
        <w:numPr>
          <w:ilvl w:val="0"/>
          <w:numId w:val="1"/>
        </w:numPr>
        <w:jc w:val="both"/>
        <w:rPr>
          <w:rFonts w:ascii="Arial" w:hAnsi="Arial" w:cs="Arial"/>
          <w:b/>
        </w:rPr>
      </w:pPr>
      <w:r w:rsidRPr="00167E0A">
        <w:rPr>
          <w:rFonts w:ascii="Arial" w:hAnsi="Arial" w:cs="Arial"/>
          <w:b/>
        </w:rPr>
        <w:t xml:space="preserve">Prašymų nagrinėjimo tvarka </w:t>
      </w:r>
    </w:p>
    <w:p w14:paraId="12647EA1" w14:textId="4D974DBC" w:rsidR="00D4195C" w:rsidRPr="00167E0A" w:rsidRDefault="00F86062" w:rsidP="00D4195C">
      <w:pPr>
        <w:jc w:val="both"/>
        <w:rPr>
          <w:rFonts w:ascii="Arial" w:hAnsi="Arial" w:cs="Arial"/>
        </w:rPr>
      </w:pPr>
      <w:r w:rsidRPr="00167E0A">
        <w:rPr>
          <w:rFonts w:ascii="Arial" w:hAnsi="Arial" w:cs="Arial"/>
        </w:rPr>
        <w:t xml:space="preserve">Siekdami apsaugoti visų savo kandidatų duomenis nuo neteisėto atskleidimo, mes, gavę Jūsų prašymą pateikti duomenis ar įgyvendinti kitas Jūsų teises, privalėsime nustatyti Jūsų tapatybę. </w:t>
      </w:r>
      <w:r w:rsidRPr="00361354">
        <w:rPr>
          <w:rFonts w:ascii="Arial" w:hAnsi="Arial" w:cs="Arial"/>
        </w:rPr>
        <w:t>Ši</w:t>
      </w:r>
      <w:r w:rsidR="00361354" w:rsidRPr="00361354">
        <w:rPr>
          <w:rFonts w:ascii="Arial" w:hAnsi="Arial" w:cs="Arial"/>
        </w:rPr>
        <w:t>uo tikslu mes galime prašyti Jūsų</w:t>
      </w:r>
      <w:r w:rsidRPr="00361354">
        <w:rPr>
          <w:rFonts w:ascii="Arial" w:hAnsi="Arial" w:cs="Arial"/>
        </w:rPr>
        <w:t xml:space="preserve"> pateikti savo asmens tapatybę patvirtinantį dokumentą</w:t>
      </w:r>
      <w:r w:rsidR="00361354" w:rsidRPr="00361354">
        <w:rPr>
          <w:rFonts w:ascii="Arial" w:hAnsi="Arial" w:cs="Arial"/>
        </w:rPr>
        <w:t xml:space="preserve"> (tik tuo atveju, jei nebus galimybės kitaip identifikuoti asmenį ar kils įtarimų dėl asmens tapatybės)</w:t>
      </w:r>
      <w:r w:rsidRPr="00361354">
        <w:rPr>
          <w:rFonts w:ascii="Arial" w:hAnsi="Arial" w:cs="Arial"/>
        </w:rPr>
        <w:t>.</w:t>
      </w:r>
      <w:r w:rsidRPr="00167E0A">
        <w:rPr>
          <w:rFonts w:ascii="Arial" w:hAnsi="Arial" w:cs="Arial"/>
        </w:rPr>
        <w:t xml:space="preserve"> </w:t>
      </w:r>
    </w:p>
    <w:p w14:paraId="345AB23E" w14:textId="77777777" w:rsidR="00D4195C" w:rsidRPr="00167E0A" w:rsidRDefault="00F86062" w:rsidP="00D4195C">
      <w:pPr>
        <w:jc w:val="both"/>
        <w:rPr>
          <w:rFonts w:ascii="Arial" w:hAnsi="Arial" w:cs="Arial"/>
        </w:rPr>
      </w:pPr>
      <w:r w:rsidRPr="00167E0A">
        <w:rPr>
          <w:rFonts w:ascii="Arial" w:hAnsi="Arial" w:cs="Arial"/>
        </w:rPr>
        <w:t xml:space="preserve">Gavę Jūsų prašymą dėl bet kurios Jūsų teisės įgyvendinimo ir tinkamai Jus identifikavę, mes įsipareigojame nepagrįstai nedelsdami, tačiau bet kuriuo atveju ne vėliau kaip per vieną mėnesį nuo Jūsų prašymo gavimo, pateikti Jums informaciją apie veiksmus, kurių ėmėmės pagal Jūsų pateiktą prašymą. Atsižvelgiant į prašymų sudėtingumą ir skaičių, mes turime teisę vieno mėnesio laikotarpį pratęsti dar dviem mėnesiams, apie tai Jus informuodami iki pirmojo mėnesio pabaigos ir nurodydami tokio pratęsimo priežastis. </w:t>
      </w:r>
    </w:p>
    <w:p w14:paraId="1674C081" w14:textId="77777777" w:rsidR="00D4195C" w:rsidRPr="00167E0A" w:rsidRDefault="00F86062" w:rsidP="00D4195C">
      <w:pPr>
        <w:jc w:val="both"/>
        <w:rPr>
          <w:rFonts w:ascii="Arial" w:hAnsi="Arial" w:cs="Arial"/>
        </w:rPr>
      </w:pPr>
      <w:r w:rsidRPr="00167E0A">
        <w:rPr>
          <w:rFonts w:ascii="Arial" w:hAnsi="Arial" w:cs="Arial"/>
        </w:rPr>
        <w:t xml:space="preserve">Jeigu Jūsų prašymas pateikiamas elektroninėmis priemonėmis, atsakymą mes Jums taip pat pateiksime elektroninėmis priemonėmis, išskyrus atvejus, kai tai bus neįmanoma (pvz., dėl itin didelės informacijos apimties) arba jei Jūs prašysite Jums atsakyti kitu būdu. </w:t>
      </w:r>
    </w:p>
    <w:p w14:paraId="1809CF63" w14:textId="77777777" w:rsidR="00D4195C" w:rsidRPr="00167E0A" w:rsidRDefault="00F86062" w:rsidP="00D4195C">
      <w:pPr>
        <w:jc w:val="both"/>
        <w:rPr>
          <w:rFonts w:ascii="Arial" w:hAnsi="Arial" w:cs="Arial"/>
        </w:rPr>
      </w:pPr>
      <w:r w:rsidRPr="00167E0A">
        <w:rPr>
          <w:rFonts w:ascii="Arial" w:hAnsi="Arial" w:cs="Arial"/>
        </w:rPr>
        <w:t xml:space="preserve">Mes turime teisę atsisakyti tenkinti Jūsų prašymą motyvuotu raštišku atsakymu, kai bus nustatytos teisės aktuose nurodytos aplinkybės. </w:t>
      </w:r>
    </w:p>
    <w:p w14:paraId="4B65B71F" w14:textId="77777777" w:rsidR="00D4195C" w:rsidRPr="00167E0A" w:rsidRDefault="00F86062" w:rsidP="00D4195C">
      <w:pPr>
        <w:pStyle w:val="ListParagraph"/>
        <w:numPr>
          <w:ilvl w:val="0"/>
          <w:numId w:val="1"/>
        </w:numPr>
        <w:jc w:val="both"/>
        <w:rPr>
          <w:rFonts w:ascii="Arial" w:hAnsi="Arial" w:cs="Arial"/>
          <w:b/>
        </w:rPr>
      </w:pPr>
      <w:r w:rsidRPr="00167E0A">
        <w:rPr>
          <w:rFonts w:ascii="Arial" w:hAnsi="Arial" w:cs="Arial"/>
          <w:b/>
        </w:rPr>
        <w:t xml:space="preserve">Kokiais būdais ir kokiais kontaktais galite su mumis susisiekti? </w:t>
      </w:r>
    </w:p>
    <w:p w14:paraId="182EF5E8" w14:textId="77777777" w:rsidR="00D4195C" w:rsidRPr="00167E0A" w:rsidRDefault="00F86062" w:rsidP="00D4195C">
      <w:pPr>
        <w:jc w:val="both"/>
        <w:rPr>
          <w:rFonts w:ascii="Arial" w:hAnsi="Arial" w:cs="Arial"/>
        </w:rPr>
      </w:pPr>
      <w:r w:rsidRPr="00167E0A">
        <w:rPr>
          <w:rFonts w:ascii="Arial" w:hAnsi="Arial" w:cs="Arial"/>
        </w:rPr>
        <w:t xml:space="preserve">Visais duomenų tvarkymo klausimais su mumis susisiekti galite šiais būdais: </w:t>
      </w:r>
    </w:p>
    <w:tbl>
      <w:tblPr>
        <w:tblStyle w:val="TableGrid"/>
        <w:tblW w:w="0" w:type="auto"/>
        <w:tblLook w:val="04A0" w:firstRow="1" w:lastRow="0" w:firstColumn="1" w:lastColumn="0" w:noHBand="0" w:noVBand="1"/>
      </w:tblPr>
      <w:tblGrid>
        <w:gridCol w:w="3681"/>
        <w:gridCol w:w="5947"/>
      </w:tblGrid>
      <w:tr w:rsidR="009A457A" w:rsidRPr="00167E0A" w14:paraId="01D1F452" w14:textId="77777777" w:rsidTr="00167E0A">
        <w:tc>
          <w:tcPr>
            <w:tcW w:w="3681" w:type="dxa"/>
          </w:tcPr>
          <w:p w14:paraId="5C9C905C" w14:textId="77777777" w:rsidR="009A457A" w:rsidRPr="00167E0A" w:rsidRDefault="009A457A" w:rsidP="00D4195C">
            <w:pPr>
              <w:jc w:val="both"/>
              <w:rPr>
                <w:rFonts w:ascii="Arial" w:hAnsi="Arial" w:cs="Arial"/>
                <w:b/>
              </w:rPr>
            </w:pPr>
            <w:r w:rsidRPr="00167E0A">
              <w:rPr>
                <w:rFonts w:ascii="Arial" w:hAnsi="Arial" w:cs="Arial"/>
                <w:b/>
              </w:rPr>
              <w:t>Duomenų apsaugos pareigūno kontaktiniai duomenys</w:t>
            </w:r>
          </w:p>
        </w:tc>
        <w:tc>
          <w:tcPr>
            <w:tcW w:w="5947" w:type="dxa"/>
          </w:tcPr>
          <w:p w14:paraId="7D5AF368" w14:textId="77777777" w:rsidR="00167E0A" w:rsidRDefault="009A457A" w:rsidP="00D4195C">
            <w:pPr>
              <w:jc w:val="both"/>
              <w:rPr>
                <w:rFonts w:ascii="Arial" w:hAnsi="Arial" w:cs="Arial"/>
              </w:rPr>
            </w:pPr>
            <w:r w:rsidRPr="00167E0A">
              <w:rPr>
                <w:rFonts w:ascii="Arial" w:hAnsi="Arial" w:cs="Arial"/>
              </w:rPr>
              <w:t xml:space="preserve">El. pašto adresas: </w:t>
            </w:r>
            <w:hyperlink r:id="rId11" w:history="1">
              <w:r w:rsidR="00167E0A" w:rsidRPr="00667B0C">
                <w:rPr>
                  <w:rStyle w:val="Hyperlink"/>
                  <w:rFonts w:ascii="Arial" w:hAnsi="Arial" w:cs="Arial"/>
                </w:rPr>
                <w:t>dap@orlenlietuva.lt</w:t>
              </w:r>
            </w:hyperlink>
          </w:p>
          <w:p w14:paraId="2538E2C1" w14:textId="77777777" w:rsidR="009A457A" w:rsidRPr="00167E0A" w:rsidRDefault="009A457A" w:rsidP="00D4195C">
            <w:pPr>
              <w:jc w:val="both"/>
              <w:rPr>
                <w:rFonts w:ascii="Arial" w:hAnsi="Arial" w:cs="Arial"/>
              </w:rPr>
            </w:pPr>
            <w:r w:rsidRPr="00167E0A">
              <w:rPr>
                <w:rFonts w:ascii="Arial" w:hAnsi="Arial" w:cs="Arial"/>
              </w:rPr>
              <w:t xml:space="preserve">Pašto korespondencijos adresas: </w:t>
            </w:r>
          </w:p>
          <w:p w14:paraId="125FD744" w14:textId="77777777" w:rsidR="009A457A" w:rsidRPr="00167E0A" w:rsidRDefault="009A457A" w:rsidP="00D4195C">
            <w:pPr>
              <w:jc w:val="both"/>
              <w:rPr>
                <w:rFonts w:ascii="Arial" w:hAnsi="Arial" w:cs="Arial"/>
              </w:rPr>
            </w:pPr>
            <w:r w:rsidRPr="00167E0A">
              <w:rPr>
                <w:rFonts w:ascii="Arial" w:hAnsi="Arial" w:cs="Arial"/>
              </w:rPr>
              <w:t>Mažeikių g. 75, Juodeikių k., 89453, Mažeikių r. sav.</w:t>
            </w:r>
          </w:p>
        </w:tc>
      </w:tr>
      <w:tr w:rsidR="009A457A" w:rsidRPr="00167E0A" w14:paraId="59D366ED" w14:textId="77777777" w:rsidTr="00167E0A">
        <w:tc>
          <w:tcPr>
            <w:tcW w:w="3681" w:type="dxa"/>
          </w:tcPr>
          <w:p w14:paraId="6E968C22" w14:textId="77777777" w:rsidR="009A457A" w:rsidRPr="00167E0A" w:rsidRDefault="009A457A" w:rsidP="00D4195C">
            <w:pPr>
              <w:jc w:val="both"/>
              <w:rPr>
                <w:rFonts w:ascii="Arial" w:hAnsi="Arial" w:cs="Arial"/>
                <w:b/>
              </w:rPr>
            </w:pPr>
            <w:r w:rsidRPr="00167E0A">
              <w:rPr>
                <w:rFonts w:ascii="Arial" w:hAnsi="Arial" w:cs="Arial"/>
                <w:b/>
              </w:rPr>
              <w:t>Duomenų valdytojo rekvizitai</w:t>
            </w:r>
          </w:p>
        </w:tc>
        <w:tc>
          <w:tcPr>
            <w:tcW w:w="5947" w:type="dxa"/>
          </w:tcPr>
          <w:p w14:paraId="208AE3D9" w14:textId="77777777" w:rsidR="009A457A" w:rsidRPr="00167E0A" w:rsidRDefault="009A457A" w:rsidP="009A457A">
            <w:pPr>
              <w:jc w:val="both"/>
              <w:rPr>
                <w:rFonts w:ascii="Arial" w:hAnsi="Arial" w:cs="Arial"/>
              </w:rPr>
            </w:pPr>
            <w:r w:rsidRPr="00167E0A">
              <w:rPr>
                <w:rFonts w:ascii="Arial" w:hAnsi="Arial" w:cs="Arial"/>
              </w:rPr>
              <w:t>Akcinė bendrovė „ORLEN Lietuva“</w:t>
            </w:r>
          </w:p>
          <w:p w14:paraId="0B53D12E" w14:textId="77777777" w:rsidR="009A457A" w:rsidRPr="00167E0A" w:rsidRDefault="009A457A" w:rsidP="009A457A">
            <w:pPr>
              <w:jc w:val="both"/>
              <w:rPr>
                <w:rFonts w:ascii="Arial" w:hAnsi="Arial" w:cs="Arial"/>
              </w:rPr>
            </w:pPr>
            <w:r w:rsidRPr="00167E0A">
              <w:rPr>
                <w:rFonts w:ascii="Arial" w:hAnsi="Arial" w:cs="Arial"/>
              </w:rPr>
              <w:t>Adresas: Mažeikių g. 75, Juodeikių k., 89453, Mažeikių r. sav.</w:t>
            </w:r>
          </w:p>
          <w:p w14:paraId="298C80EB" w14:textId="77777777" w:rsidR="009A457A" w:rsidRPr="00167E0A" w:rsidRDefault="009A457A" w:rsidP="009A457A">
            <w:pPr>
              <w:jc w:val="both"/>
              <w:rPr>
                <w:rFonts w:ascii="Arial" w:hAnsi="Arial" w:cs="Arial"/>
              </w:rPr>
            </w:pPr>
            <w:r w:rsidRPr="00167E0A">
              <w:rPr>
                <w:rFonts w:ascii="Arial" w:hAnsi="Arial" w:cs="Arial"/>
              </w:rPr>
              <w:t xml:space="preserve">Kodas: 166451720 </w:t>
            </w:r>
          </w:p>
          <w:p w14:paraId="0E3A7B7C" w14:textId="77777777" w:rsidR="009A457A" w:rsidRPr="00167E0A" w:rsidRDefault="009A457A" w:rsidP="009A457A">
            <w:pPr>
              <w:jc w:val="both"/>
              <w:rPr>
                <w:rFonts w:ascii="Arial" w:hAnsi="Arial" w:cs="Arial"/>
              </w:rPr>
            </w:pPr>
            <w:r w:rsidRPr="00167E0A">
              <w:rPr>
                <w:rFonts w:ascii="Arial" w:hAnsi="Arial" w:cs="Arial"/>
              </w:rPr>
              <w:t xml:space="preserve">PVM kodas: LT664517219 </w:t>
            </w:r>
          </w:p>
          <w:p w14:paraId="749FFBCA" w14:textId="77777777" w:rsidR="009A457A" w:rsidRPr="00167E0A" w:rsidRDefault="009A457A" w:rsidP="009A457A">
            <w:pPr>
              <w:jc w:val="both"/>
              <w:rPr>
                <w:rFonts w:ascii="Arial" w:hAnsi="Arial" w:cs="Arial"/>
              </w:rPr>
            </w:pPr>
            <w:r w:rsidRPr="00167E0A">
              <w:rPr>
                <w:rFonts w:ascii="Arial" w:hAnsi="Arial" w:cs="Arial"/>
              </w:rPr>
              <w:t xml:space="preserve">Sąsk. Nr. LT247044060000004128 </w:t>
            </w:r>
          </w:p>
          <w:p w14:paraId="388B79FB" w14:textId="77777777" w:rsidR="009A457A" w:rsidRPr="00167E0A" w:rsidRDefault="009A457A" w:rsidP="00D4195C">
            <w:pPr>
              <w:jc w:val="both"/>
              <w:rPr>
                <w:rFonts w:ascii="Arial" w:hAnsi="Arial" w:cs="Arial"/>
              </w:rPr>
            </w:pPr>
            <w:r w:rsidRPr="00167E0A">
              <w:rPr>
                <w:rFonts w:ascii="Arial" w:hAnsi="Arial" w:cs="Arial"/>
              </w:rPr>
              <w:t xml:space="preserve">AB SEB bankas </w:t>
            </w:r>
          </w:p>
        </w:tc>
      </w:tr>
    </w:tbl>
    <w:p w14:paraId="6F628172" w14:textId="637981E4" w:rsidR="00B735E7" w:rsidRPr="00167E0A" w:rsidRDefault="00B735E7" w:rsidP="00D4195C">
      <w:pPr>
        <w:jc w:val="both"/>
        <w:rPr>
          <w:rFonts w:ascii="Arial" w:hAnsi="Arial" w:cs="Arial"/>
        </w:rPr>
      </w:pPr>
    </w:p>
    <w:p w14:paraId="5F5AAB05" w14:textId="77777777" w:rsidR="00D4195C" w:rsidRPr="00167E0A" w:rsidRDefault="00F86062" w:rsidP="00D4195C">
      <w:pPr>
        <w:pStyle w:val="ListParagraph"/>
        <w:numPr>
          <w:ilvl w:val="0"/>
          <w:numId w:val="1"/>
        </w:numPr>
        <w:jc w:val="both"/>
        <w:rPr>
          <w:rFonts w:ascii="Arial" w:hAnsi="Arial" w:cs="Arial"/>
          <w:b/>
        </w:rPr>
      </w:pPr>
      <w:r w:rsidRPr="00167E0A">
        <w:rPr>
          <w:rFonts w:ascii="Arial" w:hAnsi="Arial" w:cs="Arial"/>
          <w:b/>
        </w:rPr>
        <w:t xml:space="preserve">Kiek saugūs Jūsų duomenys? </w:t>
      </w:r>
    </w:p>
    <w:p w14:paraId="345FB9EE" w14:textId="6891080C" w:rsidR="00832A0A" w:rsidRDefault="00F86062" w:rsidP="00D4195C">
      <w:pPr>
        <w:jc w:val="both"/>
        <w:rPr>
          <w:rFonts w:ascii="Arial" w:hAnsi="Arial" w:cs="Arial"/>
          <w:bdr w:val="none" w:sz="0" w:space="0" w:color="auto" w:frame="1"/>
        </w:rPr>
      </w:pPr>
      <w:r w:rsidRPr="006638A7">
        <w:rPr>
          <w:rFonts w:ascii="Arial" w:hAnsi="Arial" w:cs="Arial"/>
        </w:rPr>
        <w:t xml:space="preserve">Mes naudojame įvairias saugumą užtikrinančias technologijas ir procedūras, siekdami apsaugoti Jūsų asmeninę informaciją nuo neteisėtos prieigos, naudojimo ar atskleidimo. </w:t>
      </w:r>
      <w:r w:rsidR="006638A7" w:rsidRPr="006638A7">
        <w:rPr>
          <w:rFonts w:ascii="Arial" w:hAnsi="Arial" w:cs="Arial"/>
          <w:bdr w:val="none" w:sz="0" w:space="0" w:color="auto" w:frame="1"/>
        </w:rPr>
        <w:t>Bendrovės informacijos saugumo valdymo sistema atitinka ISO/IEC </w:t>
      </w:r>
      <w:r w:rsidR="00C90140">
        <w:rPr>
          <w:rFonts w:ascii="Arial" w:hAnsi="Arial" w:cs="Arial"/>
          <w:bdr w:val="none" w:sz="0" w:space="0" w:color="auto" w:frame="1"/>
          <w:lang w:val="en-US"/>
        </w:rPr>
        <w:t>27001:2019</w:t>
      </w:r>
      <w:r w:rsidR="006638A7" w:rsidRPr="006638A7">
        <w:rPr>
          <w:rFonts w:ascii="Arial" w:hAnsi="Arial" w:cs="Arial"/>
          <w:bdr w:val="none" w:sz="0" w:space="0" w:color="auto" w:frame="1"/>
          <w:lang w:val="en-US"/>
        </w:rPr>
        <w:t> </w:t>
      </w:r>
      <w:r w:rsidR="006638A7" w:rsidRPr="006638A7">
        <w:rPr>
          <w:rFonts w:ascii="Arial" w:hAnsi="Arial" w:cs="Arial"/>
          <w:bdr w:val="none" w:sz="0" w:space="0" w:color="auto" w:frame="1"/>
        </w:rPr>
        <w:t>standartą</w:t>
      </w:r>
      <w:r w:rsidR="006638A7" w:rsidRPr="006638A7">
        <w:rPr>
          <w:rFonts w:ascii="Arial" w:hAnsi="Arial" w:cs="Arial"/>
          <w:bdr w:val="none" w:sz="0" w:space="0" w:color="auto" w:frame="1"/>
          <w:lang w:val="en-US"/>
        </w:rPr>
        <w:t>. </w:t>
      </w:r>
      <w:r w:rsidR="006638A7" w:rsidRPr="006638A7">
        <w:rPr>
          <w:rFonts w:ascii="Arial" w:hAnsi="Arial" w:cs="Arial"/>
          <w:bdr w:val="none" w:sz="0" w:space="0" w:color="auto" w:frame="1"/>
        </w:rPr>
        <w:t>Šis standartas patvirtina, kad mes dedame maksimalias pastangas siekiant sukurt</w:t>
      </w:r>
      <w:r w:rsidR="00370FA9">
        <w:rPr>
          <w:rFonts w:ascii="Arial" w:hAnsi="Arial" w:cs="Arial"/>
          <w:bdr w:val="none" w:sz="0" w:space="0" w:color="auto" w:frame="1"/>
        </w:rPr>
        <w:t>i „saugos barjerus“ informacijos apsaugai</w:t>
      </w:r>
      <w:r w:rsidR="006638A7" w:rsidRPr="006638A7">
        <w:rPr>
          <w:rFonts w:ascii="Arial" w:hAnsi="Arial" w:cs="Arial"/>
          <w:bdr w:val="none" w:sz="0" w:space="0" w:color="auto" w:frame="1"/>
        </w:rPr>
        <w:t>. Su duomenų tvarkytojais yra pasirašomos duomenų tvarkymo sutartys, kuriose yra įpareigojimai duomenų tvarkytojams laikytis visų įmanomų saugos priemonių bei teisės aktų reikalavimų asmens duomenų apsaugai užtikrinti. Su Bendrovės darbuotojais yra sudarytos konfidencialumo sutartys / konfidencialumo įsipareigojimai, kur yra numatytos sankci</w:t>
      </w:r>
      <w:r w:rsidR="00370FA9">
        <w:rPr>
          <w:rFonts w:ascii="Arial" w:hAnsi="Arial" w:cs="Arial"/>
          <w:bdr w:val="none" w:sz="0" w:space="0" w:color="auto" w:frame="1"/>
        </w:rPr>
        <w:t>jos už neteisėtą asmens duomenų ar kitos konfidencialios</w:t>
      </w:r>
      <w:r w:rsidR="006638A7" w:rsidRPr="006638A7">
        <w:rPr>
          <w:rFonts w:ascii="Arial" w:hAnsi="Arial" w:cs="Arial"/>
          <w:bdr w:val="none" w:sz="0" w:space="0" w:color="auto" w:frame="1"/>
        </w:rPr>
        <w:t xml:space="preserve"> informacijos atskleidimą.</w:t>
      </w:r>
    </w:p>
    <w:p w14:paraId="4CB75A28" w14:textId="29BEC620" w:rsidR="00370FA9" w:rsidRPr="006638A7" w:rsidRDefault="00370FA9" w:rsidP="00D4195C">
      <w:pPr>
        <w:jc w:val="both"/>
        <w:rPr>
          <w:rFonts w:ascii="Arial" w:hAnsi="Arial" w:cs="Arial"/>
        </w:rPr>
      </w:pPr>
    </w:p>
    <w:sectPr w:rsidR="00370FA9" w:rsidRPr="006638A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FAAE" w14:textId="77777777" w:rsidR="008B3B79" w:rsidRDefault="008B3B79" w:rsidP="001B56D7">
      <w:pPr>
        <w:spacing w:after="0" w:line="240" w:lineRule="auto"/>
      </w:pPr>
      <w:r>
        <w:separator/>
      </w:r>
    </w:p>
  </w:endnote>
  <w:endnote w:type="continuationSeparator" w:id="0">
    <w:p w14:paraId="3CBA5D7F" w14:textId="77777777" w:rsidR="008B3B79" w:rsidRDefault="008B3B79" w:rsidP="001B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FA28" w14:textId="77777777" w:rsidR="008B3B79" w:rsidRDefault="008B3B79" w:rsidP="001B56D7">
      <w:pPr>
        <w:spacing w:after="0" w:line="240" w:lineRule="auto"/>
      </w:pPr>
      <w:r>
        <w:separator/>
      </w:r>
    </w:p>
  </w:footnote>
  <w:footnote w:type="continuationSeparator" w:id="0">
    <w:p w14:paraId="7C0C19CF" w14:textId="77777777" w:rsidR="008B3B79" w:rsidRDefault="008B3B79" w:rsidP="001B56D7">
      <w:pPr>
        <w:spacing w:after="0" w:line="240" w:lineRule="auto"/>
      </w:pPr>
      <w:r>
        <w:continuationSeparator/>
      </w:r>
    </w:p>
  </w:footnote>
  <w:footnote w:id="1">
    <w:p w14:paraId="57DDCE2C" w14:textId="77777777" w:rsidR="001B56D7" w:rsidRPr="00167E0A" w:rsidRDefault="001B56D7" w:rsidP="001B56D7">
      <w:pPr>
        <w:pStyle w:val="FootnoteText"/>
        <w:jc w:val="both"/>
        <w:rPr>
          <w:rFonts w:ascii="Arial" w:hAnsi="Arial" w:cs="Arial"/>
          <w:sz w:val="18"/>
          <w:szCs w:val="18"/>
        </w:rPr>
      </w:pPr>
      <w:r>
        <w:rPr>
          <w:rStyle w:val="FootnoteReference"/>
        </w:rPr>
        <w:footnoteRef/>
      </w:r>
      <w:r>
        <w:t xml:space="preserve"> </w:t>
      </w:r>
      <w:r w:rsidRPr="00167E0A">
        <w:rPr>
          <w:rFonts w:ascii="Arial" w:hAnsi="Arial" w:cs="Arial"/>
          <w:sz w:val="18"/>
          <w:szCs w:val="18"/>
        </w:rPr>
        <w:t>Specialių kategorijų kandidatų asmens duomenis mes renkame ir tvarkome tik tuo atveju ir tik ta apimtimi, kai ir kiek tai yra būtina vykdant atranką į konkrečią darbo poziciją ir kiek tai yra leidžiama pagal galiojančius teisės aktus. Duomenis apie Jūsų sveikatą atrankos procese pagal galiojančius teisės aktus mes rinksime ir tvarkysime, siekdami įvertinti Jūsų darbingumą, darbo vietos atitikimą Jūsų sveikatos būklei ir (ar) Jūsų gebėjimą dirbti profesinės rizikos sąlygomis. Visais atvejais specialių kategorijų duomenis mes rinksime tik baigiamuosiuose atrankos etapuose.</w:t>
      </w:r>
    </w:p>
  </w:footnote>
  <w:footnote w:id="2">
    <w:p w14:paraId="733B5409" w14:textId="77777777" w:rsidR="001B56D7" w:rsidRPr="009A457A" w:rsidRDefault="001B56D7" w:rsidP="001B56D7">
      <w:pPr>
        <w:pStyle w:val="FootnoteText"/>
        <w:jc w:val="both"/>
        <w:rPr>
          <w:rFonts w:cstheme="minorHAnsi"/>
          <w:bCs/>
          <w:shd w:val="clear" w:color="auto" w:fill="FFFFFF"/>
        </w:rPr>
      </w:pPr>
      <w:r w:rsidRPr="00167E0A">
        <w:rPr>
          <w:rStyle w:val="FootnoteReference"/>
          <w:rFonts w:ascii="Arial" w:hAnsi="Arial" w:cs="Arial"/>
          <w:sz w:val="18"/>
          <w:szCs w:val="18"/>
        </w:rPr>
        <w:footnoteRef/>
      </w:r>
      <w:r w:rsidRPr="00167E0A">
        <w:rPr>
          <w:rFonts w:ascii="Arial" w:hAnsi="Arial" w:cs="Arial"/>
          <w:sz w:val="18"/>
          <w:szCs w:val="18"/>
        </w:rPr>
        <w:t xml:space="preserve"> </w:t>
      </w:r>
      <w:r w:rsidRPr="00167E0A">
        <w:rPr>
          <w:rFonts w:ascii="Arial" w:hAnsi="Arial" w:cs="Arial"/>
          <w:bCs/>
          <w:sz w:val="18"/>
          <w:szCs w:val="18"/>
          <w:shd w:val="clear" w:color="auto" w:fill="FFFFFF"/>
        </w:rPr>
        <w:t>2016 m. balandžio 27 d. Europos Parlamento ir Tarybos reglamentas (ES) 2016/679 dėl fizinių asmenų apsaugos tvarkant asmens duomenis ir dėl laisvo tokių duomenų judėjimo ir kuriuo panaikinama Direktyva 95/46/EB (Bendrasis duomenų apsaugos reglamentas</w:t>
      </w:r>
      <w:r w:rsidR="009A457A" w:rsidRPr="00167E0A">
        <w:rPr>
          <w:rFonts w:ascii="Arial" w:hAnsi="Arial" w:cs="Arial"/>
          <w:bCs/>
          <w:sz w:val="18"/>
          <w:szCs w:val="18"/>
          <w:shd w:val="clear" w:color="auto" w:fill="FFFFFF"/>
        </w:rPr>
        <w:t>, toliau – BDAR</w:t>
      </w:r>
      <w:r w:rsidRPr="00167E0A">
        <w:rPr>
          <w:rFonts w:ascii="Arial" w:hAnsi="Arial" w:cs="Arial"/>
          <w:bCs/>
          <w:sz w:val="18"/>
          <w:szCs w:val="18"/>
          <w:shd w:val="clear" w:color="auto" w:fill="FFFFFF"/>
        </w:rPr>
        <w:t>).</w:t>
      </w:r>
    </w:p>
  </w:footnote>
  <w:footnote w:id="3">
    <w:p w14:paraId="614C5037" w14:textId="519B5D41" w:rsidR="0017310E" w:rsidRPr="0017310E" w:rsidRDefault="000634DD" w:rsidP="0017310E">
      <w:pPr>
        <w:jc w:val="both"/>
        <w:rPr>
          <w:rFonts w:ascii="Arial" w:eastAsia="Times New Roman" w:hAnsi="Arial" w:cs="Arial"/>
          <w:color w:val="000000"/>
          <w:sz w:val="18"/>
          <w:szCs w:val="18"/>
          <w:lang w:eastAsia="lt-LT"/>
        </w:rPr>
      </w:pPr>
      <w:r w:rsidRPr="0017310E">
        <w:rPr>
          <w:rStyle w:val="FootnoteReference"/>
          <w:rFonts w:ascii="Arial" w:hAnsi="Arial" w:cs="Arial"/>
          <w:sz w:val="18"/>
          <w:szCs w:val="18"/>
        </w:rPr>
        <w:footnoteRef/>
      </w:r>
      <w:r w:rsidRPr="0017310E">
        <w:rPr>
          <w:rFonts w:ascii="Arial" w:hAnsi="Arial" w:cs="Arial"/>
          <w:sz w:val="18"/>
          <w:szCs w:val="18"/>
        </w:rPr>
        <w:t xml:space="preserve"> </w:t>
      </w:r>
      <w:r w:rsidR="0017310E" w:rsidRPr="00C41E07">
        <w:rPr>
          <w:rFonts w:ascii="Arial" w:eastAsia="Times New Roman" w:hAnsi="Arial" w:cs="Arial"/>
          <w:bCs/>
          <w:color w:val="000000"/>
          <w:sz w:val="18"/>
          <w:szCs w:val="18"/>
          <w:lang w:eastAsia="lt-LT"/>
        </w:rPr>
        <w:t>Įsakymas</w:t>
      </w:r>
      <w:r w:rsidR="0017310E" w:rsidRPr="00C41E07">
        <w:rPr>
          <w:rFonts w:ascii="Arial" w:eastAsia="Times New Roman" w:hAnsi="Arial" w:cs="Arial"/>
          <w:color w:val="000000"/>
          <w:sz w:val="18"/>
          <w:szCs w:val="18"/>
          <w:lang w:eastAsia="lt-LT"/>
        </w:rPr>
        <w:t xml:space="preserve"> </w:t>
      </w:r>
      <w:r w:rsidR="0017310E" w:rsidRPr="00C41E07">
        <w:rPr>
          <w:rFonts w:ascii="Arial" w:hAnsi="Arial" w:cs="Arial"/>
          <w:sz w:val="18"/>
          <w:szCs w:val="18"/>
          <w:lang w:eastAsia="lt-LT"/>
        </w:rPr>
        <w:t xml:space="preserve">dėl Lietuvos Respublikos energetikos ministro 2019 m. Sausio 30 d. Įsakymo nr. 1-33 „dėl energetikos ministerijai priskirtose nacionaliniam saugumui užtikrinti svarbiose įmonėse ir (arba) su joms priskirta nacionaliniam saugumui užtikrinti strateginę ar svarbią reikšmę turinčia infrastruktūra dirbančių asmenų (įskaitant nacionaliniam saugumui užtikrinti svarbių įmonių kolegialių priežiūros organų narius, valdymo organų narius ir vienasmenius valdymo organus), taip pat asmenų, kuriems dėl jiems priskirtų funkcijų ar pavesto darbo būtų suteikta teisė be palydos patekti prie šių įmonių infrastruktūros ar priimti sprendimus dėl šios infrastruktūros funkcionavimo, einamų pareigų sąrašai, į kuriuose įrašytas pareigas </w:t>
      </w:r>
      <w:r w:rsidR="0017310E" w:rsidRPr="00C41E07">
        <w:rPr>
          <w:rFonts w:ascii="Arial" w:hAnsi="Arial" w:cs="Arial"/>
          <w:sz w:val="18"/>
          <w:szCs w:val="18"/>
        </w:rPr>
        <w:t>skiriami</w:t>
      </w:r>
      <w:r w:rsidR="0017310E" w:rsidRPr="00C41E07">
        <w:rPr>
          <w:rFonts w:ascii="Arial" w:hAnsi="Arial" w:cs="Arial"/>
          <w:sz w:val="18"/>
          <w:szCs w:val="18"/>
          <w:lang w:eastAsia="lt-LT"/>
        </w:rPr>
        <w:t xml:space="preserve"> ar paskirti asmenys vyriausybės nustatyta tvarka tikrinami dėl atitikimo nustatytiems kriterijams“ pakeitimo. Nuoroda: &lt;</w:t>
      </w:r>
      <w:hyperlink r:id="rId1" w:history="1">
        <w:r w:rsidR="0017310E" w:rsidRPr="00C41E07">
          <w:rPr>
            <w:rStyle w:val="Hyperlink"/>
            <w:rFonts w:ascii="Arial" w:hAnsi="Arial" w:cs="Arial"/>
            <w:sz w:val="18"/>
            <w:szCs w:val="18"/>
          </w:rPr>
          <w:t>1-179 Dėl Lietuvos Respublikos energetikos ministro 2019 m. sausio 30 d. įsakymo Nr. 1-33 „Dėl Energeti... (e-tar.lt)</w:t>
        </w:r>
      </w:hyperlink>
      <w:r w:rsidR="0017310E" w:rsidRPr="00C41E07">
        <w:rPr>
          <w:rFonts w:ascii="Arial" w:hAnsi="Arial" w:cs="Arial"/>
          <w:sz w:val="18"/>
          <w:szCs w:val="18"/>
        </w:rPr>
        <w:t>&gt;.</w:t>
      </w:r>
    </w:p>
    <w:p w14:paraId="19986F48" w14:textId="6250DA5C" w:rsidR="000634DD" w:rsidRPr="0017310E" w:rsidRDefault="000634D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E1F60"/>
    <w:multiLevelType w:val="multilevel"/>
    <w:tmpl w:val="A46C66F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066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1F"/>
    <w:rsid w:val="000634DD"/>
    <w:rsid w:val="000914DB"/>
    <w:rsid w:val="000C04AF"/>
    <w:rsid w:val="00167E0A"/>
    <w:rsid w:val="0017310E"/>
    <w:rsid w:val="001B56D7"/>
    <w:rsid w:val="001E4DEE"/>
    <w:rsid w:val="001F2A67"/>
    <w:rsid w:val="001F7B80"/>
    <w:rsid w:val="00206075"/>
    <w:rsid w:val="00270F6D"/>
    <w:rsid w:val="00276217"/>
    <w:rsid w:val="003244BD"/>
    <w:rsid w:val="00361354"/>
    <w:rsid w:val="00370FA9"/>
    <w:rsid w:val="003B2A60"/>
    <w:rsid w:val="003B5BE2"/>
    <w:rsid w:val="00432784"/>
    <w:rsid w:val="004337CA"/>
    <w:rsid w:val="00463F76"/>
    <w:rsid w:val="004A0B1B"/>
    <w:rsid w:val="00506424"/>
    <w:rsid w:val="00587307"/>
    <w:rsid w:val="0059107C"/>
    <w:rsid w:val="005F05B1"/>
    <w:rsid w:val="0060275F"/>
    <w:rsid w:val="006638A7"/>
    <w:rsid w:val="007B1FF8"/>
    <w:rsid w:val="00832A0A"/>
    <w:rsid w:val="008B3B79"/>
    <w:rsid w:val="008E54F8"/>
    <w:rsid w:val="009347CB"/>
    <w:rsid w:val="00941C85"/>
    <w:rsid w:val="009A457A"/>
    <w:rsid w:val="009B35B3"/>
    <w:rsid w:val="009D1B1C"/>
    <w:rsid w:val="00A81FBC"/>
    <w:rsid w:val="00AA021F"/>
    <w:rsid w:val="00AF41C0"/>
    <w:rsid w:val="00AF7F7B"/>
    <w:rsid w:val="00B20FB3"/>
    <w:rsid w:val="00B735E7"/>
    <w:rsid w:val="00BA749E"/>
    <w:rsid w:val="00C31690"/>
    <w:rsid w:val="00C34465"/>
    <w:rsid w:val="00C41E07"/>
    <w:rsid w:val="00C513E6"/>
    <w:rsid w:val="00C610D4"/>
    <w:rsid w:val="00C80594"/>
    <w:rsid w:val="00C90140"/>
    <w:rsid w:val="00CF4D8D"/>
    <w:rsid w:val="00D4195C"/>
    <w:rsid w:val="00D45137"/>
    <w:rsid w:val="00DE7E3A"/>
    <w:rsid w:val="00E207A8"/>
    <w:rsid w:val="00E623B0"/>
    <w:rsid w:val="00E7105F"/>
    <w:rsid w:val="00E96927"/>
    <w:rsid w:val="00F20C32"/>
    <w:rsid w:val="00F54A6E"/>
    <w:rsid w:val="00F67811"/>
    <w:rsid w:val="00F86062"/>
    <w:rsid w:val="00FB7752"/>
    <w:rsid w:val="00FD3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D804"/>
  <w15:chartTrackingRefBased/>
  <w15:docId w15:val="{4F5D0D7C-E865-4294-9303-230794BE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062"/>
    <w:rPr>
      <w:color w:val="0563C1" w:themeColor="hyperlink"/>
      <w:u w:val="single"/>
    </w:rPr>
  </w:style>
  <w:style w:type="paragraph" w:styleId="ListParagraph">
    <w:name w:val="List Paragraph"/>
    <w:basedOn w:val="Normal"/>
    <w:uiPriority w:val="34"/>
    <w:qFormat/>
    <w:rsid w:val="00F86062"/>
    <w:pPr>
      <w:ind w:left="720"/>
      <w:contextualSpacing/>
    </w:pPr>
  </w:style>
  <w:style w:type="table" w:styleId="TableGrid">
    <w:name w:val="Table Grid"/>
    <w:basedOn w:val="TableNormal"/>
    <w:uiPriority w:val="39"/>
    <w:rsid w:val="001B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56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6D7"/>
    <w:rPr>
      <w:sz w:val="20"/>
      <w:szCs w:val="20"/>
    </w:rPr>
  </w:style>
  <w:style w:type="character" w:styleId="FootnoteReference">
    <w:name w:val="footnote reference"/>
    <w:basedOn w:val="DefaultParagraphFont"/>
    <w:uiPriority w:val="99"/>
    <w:semiHidden/>
    <w:unhideWhenUsed/>
    <w:rsid w:val="001B56D7"/>
    <w:rPr>
      <w:vertAlign w:val="superscript"/>
    </w:rPr>
  </w:style>
  <w:style w:type="character" w:styleId="CommentReference">
    <w:name w:val="annotation reference"/>
    <w:basedOn w:val="DefaultParagraphFont"/>
    <w:uiPriority w:val="99"/>
    <w:semiHidden/>
    <w:unhideWhenUsed/>
    <w:rsid w:val="0060275F"/>
    <w:rPr>
      <w:sz w:val="16"/>
      <w:szCs w:val="16"/>
    </w:rPr>
  </w:style>
  <w:style w:type="paragraph" w:styleId="CommentText">
    <w:name w:val="annotation text"/>
    <w:basedOn w:val="Normal"/>
    <w:link w:val="CommentTextChar"/>
    <w:uiPriority w:val="99"/>
    <w:semiHidden/>
    <w:unhideWhenUsed/>
    <w:rsid w:val="0060275F"/>
    <w:pPr>
      <w:spacing w:line="240" w:lineRule="auto"/>
    </w:pPr>
    <w:rPr>
      <w:sz w:val="20"/>
      <w:szCs w:val="20"/>
    </w:rPr>
  </w:style>
  <w:style w:type="character" w:customStyle="1" w:styleId="CommentTextChar">
    <w:name w:val="Comment Text Char"/>
    <w:basedOn w:val="DefaultParagraphFont"/>
    <w:link w:val="CommentText"/>
    <w:uiPriority w:val="99"/>
    <w:semiHidden/>
    <w:rsid w:val="0060275F"/>
    <w:rPr>
      <w:sz w:val="20"/>
      <w:szCs w:val="20"/>
    </w:rPr>
  </w:style>
  <w:style w:type="paragraph" w:styleId="CommentSubject">
    <w:name w:val="annotation subject"/>
    <w:basedOn w:val="CommentText"/>
    <w:next w:val="CommentText"/>
    <w:link w:val="CommentSubjectChar"/>
    <w:uiPriority w:val="99"/>
    <w:semiHidden/>
    <w:unhideWhenUsed/>
    <w:rsid w:val="0060275F"/>
    <w:rPr>
      <w:b/>
      <w:bCs/>
    </w:rPr>
  </w:style>
  <w:style w:type="character" w:customStyle="1" w:styleId="CommentSubjectChar">
    <w:name w:val="Comment Subject Char"/>
    <w:basedOn w:val="CommentTextChar"/>
    <w:link w:val="CommentSubject"/>
    <w:uiPriority w:val="99"/>
    <w:semiHidden/>
    <w:rsid w:val="0060275F"/>
    <w:rPr>
      <w:b/>
      <w:bCs/>
      <w:sz w:val="20"/>
      <w:szCs w:val="20"/>
    </w:rPr>
  </w:style>
  <w:style w:type="paragraph" w:styleId="BalloonText">
    <w:name w:val="Balloon Text"/>
    <w:basedOn w:val="Normal"/>
    <w:link w:val="BalloonTextChar"/>
    <w:uiPriority w:val="99"/>
    <w:semiHidden/>
    <w:unhideWhenUsed/>
    <w:rsid w:val="00602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lenlietuva.lt/LT/Company/Puslapiai/Karjera.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p@orlenlietuva.lt"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mailto:dap@orlenlietuva.lt"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77c3f680fb3211eb9f09e7df20500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8F726D2777C104F9B09CB53F03D5AEB" ma:contentTypeVersion="1" ma:contentTypeDescription="Kurkite naują dokumentą." ma:contentTypeScope="" ma:versionID="90adbd0a827a5d8d77257a68e935f46c">
  <xsd:schema xmlns:xsd="http://www.w3.org/2001/XMLSchema" xmlns:xs="http://www.w3.org/2001/XMLSchema" xmlns:p="http://schemas.microsoft.com/office/2006/metadata/properties" xmlns:ns1="http://schemas.microsoft.com/sharepoint/v3" targetNamespace="http://schemas.microsoft.com/office/2006/metadata/properties" ma:root="true" ma:fieldsID="6adfd9baa29c04d91b8ae87a25fce8a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 ma:hidden="true" ma:internalName="PublishingStartDate">
      <xsd:simpleType>
        <xsd:restriction base="dms:Unknown"/>
      </xsd:simpleType>
    </xsd:element>
    <xsd:element name="PublishingExpirationDate" ma:index="9" nillable="true" ma:displayName="Planavimo pabaigos dat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52F555-E466-4883-ADC9-F8AB305CBC94}"/>
</file>

<file path=customXml/itemProps2.xml><?xml version="1.0" encoding="utf-8"?>
<ds:datastoreItem xmlns:ds="http://schemas.openxmlformats.org/officeDocument/2006/customXml" ds:itemID="{A11F11FC-3E89-4BEE-959B-39568450B783}"/>
</file>

<file path=customXml/itemProps3.xml><?xml version="1.0" encoding="utf-8"?>
<ds:datastoreItem xmlns:ds="http://schemas.openxmlformats.org/officeDocument/2006/customXml" ds:itemID="{3100620B-BE36-4BE8-AA98-E34BB17E5F89}"/>
</file>

<file path=customXml/itemProps4.xml><?xml version="1.0" encoding="utf-8"?>
<ds:datastoreItem xmlns:ds="http://schemas.openxmlformats.org/officeDocument/2006/customXml" ds:itemID="{ABFD4B3C-4CC3-48BA-9077-6517018D18E6}"/>
</file>

<file path=docProps/app.xml><?xml version="1.0" encoding="utf-8"?>
<Properties xmlns="http://schemas.openxmlformats.org/officeDocument/2006/extended-properties" xmlns:vt="http://schemas.openxmlformats.org/officeDocument/2006/docPropsVTypes">
  <Template>Normal.dotm</Template>
  <TotalTime>32</TotalTime>
  <Pages>6</Pages>
  <Words>11027</Words>
  <Characters>6286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Balčiūnas</dc:creator>
  <cp:keywords/>
  <dc:description/>
  <cp:lastModifiedBy>Balčiūnas Donatas (OLT)</cp:lastModifiedBy>
  <cp:revision>5</cp:revision>
  <cp:lastPrinted>2025-07-02T06:47:00Z</cp:lastPrinted>
  <dcterms:created xsi:type="dcterms:W3CDTF">2025-07-02T06:46:00Z</dcterms:created>
  <dcterms:modified xsi:type="dcterms:W3CDTF">2026-06-19T09:54:00Z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b60e38-724b-44cb-8b52-7841a0346e9d_Enabled">
    <vt:lpwstr>true</vt:lpwstr>
  </property>
  <property fmtid="{D5CDD505-2E9C-101B-9397-08002B2CF9AE}" pid="3" name="MSIP_Label_b3b60e38-724b-44cb-8b52-7841a0346e9d_SetDate">
    <vt:lpwstr>2026-06-19T06:35:56Z</vt:lpwstr>
  </property>
  <property fmtid="{D5CDD505-2E9C-101B-9397-08002B2CF9AE}" pid="4" name="MSIP_Label_b3b60e38-724b-44cb-8b52-7841a0346e9d_Method">
    <vt:lpwstr>Standard</vt:lpwstr>
  </property>
  <property fmtid="{D5CDD505-2E9C-101B-9397-08002B2CF9AE}" pid="5" name="MSIP_Label_b3b60e38-724b-44cb-8b52-7841a0346e9d_Name">
    <vt:lpwstr>aad.gkorl.label.internal.gkorl</vt:lpwstr>
  </property>
  <property fmtid="{D5CDD505-2E9C-101B-9397-08002B2CF9AE}" pid="6" name="MSIP_Label_b3b60e38-724b-44cb-8b52-7841a0346e9d_SiteId">
    <vt:lpwstr>49ed4135-8213-4cdc-b4ed-aca2fd2e32c2</vt:lpwstr>
  </property>
  <property fmtid="{D5CDD505-2E9C-101B-9397-08002B2CF9AE}" pid="7" name="MSIP_Label_b3b60e38-724b-44cb-8b52-7841a0346e9d_ActionId">
    <vt:lpwstr>f6d22596-fe62-436d-9be1-c90cd2fd4719</vt:lpwstr>
  </property>
  <property fmtid="{D5CDD505-2E9C-101B-9397-08002B2CF9AE}" pid="8" name="MSIP_Label_b3b60e38-724b-44cb-8b52-7841a0346e9d_ContentBits">
    <vt:lpwstr>0</vt:lpwstr>
  </property>
  <property fmtid="{D5CDD505-2E9C-101B-9397-08002B2CF9AE}" pid="9" name="MSIP_Label_b3b60e38-724b-44cb-8b52-7841a0346e9d_Tag">
    <vt:lpwstr>10, 3, 0, 1</vt:lpwstr>
  </property>
  <property fmtid="{D5CDD505-2E9C-101B-9397-08002B2CF9AE}" pid="10" name="ContentTypeId">
    <vt:lpwstr>0x010100A8F726D2777C104F9B09CB53F03D5AEB</vt:lpwstr>
  </property>
</Properties>
</file>