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473E" w14:textId="77777777" w:rsidR="00C825DC" w:rsidRPr="00DD4BB6" w:rsidRDefault="00C825DC" w:rsidP="00C825DC">
      <w:pPr>
        <w:spacing w:before="100" w:beforeAutospacing="1"/>
        <w:jc w:val="center"/>
        <w:rPr>
          <w:b/>
          <w:caps/>
        </w:rPr>
      </w:pPr>
      <w:r>
        <w:rPr>
          <w:b/>
          <w:caps/>
        </w:rPr>
        <w:t>Spółka Akcyjna ORLEN LIETUVA</w:t>
      </w:r>
    </w:p>
    <w:p w14:paraId="240CCD46" w14:textId="77777777" w:rsidR="00C825DC" w:rsidRPr="00DD4BB6" w:rsidRDefault="00C825DC" w:rsidP="00C825DC">
      <w:pPr>
        <w:spacing w:before="100" w:beforeAutospacing="1"/>
        <w:jc w:val="center"/>
        <w:rPr>
          <w:b/>
          <w:caps/>
          <w:lang w:eastAsia="en-US"/>
        </w:rPr>
      </w:pPr>
    </w:p>
    <w:p w14:paraId="1A2BBACE" w14:textId="77777777" w:rsidR="00C825DC" w:rsidRPr="00DD4BB6" w:rsidRDefault="00C825DC" w:rsidP="00C825DC">
      <w:pPr>
        <w:jc w:val="center"/>
        <w:rPr>
          <w:b/>
          <w:caps/>
        </w:rPr>
      </w:pPr>
      <w:r>
        <w:rPr>
          <w:b/>
          <w:caps/>
        </w:rPr>
        <w:t xml:space="preserve"> Kwestionariusz dotyczący bezpieczeństwa i higieny pracy PRACOWNIKÓW Wykonawcy oraz podwykonawców, których zamierza on zatrudnić</w:t>
      </w:r>
    </w:p>
    <w:p w14:paraId="1AAA2DCB" w14:textId="77777777" w:rsidR="00C825DC" w:rsidRPr="00DD4BB6" w:rsidRDefault="00C825DC" w:rsidP="00C825DC">
      <w:pPr>
        <w:spacing w:before="120"/>
        <w:jc w:val="center"/>
        <w:rPr>
          <w:b/>
          <w:caps/>
        </w:rPr>
      </w:pPr>
      <w:r>
        <w:rPr>
          <w:b/>
          <w:caps/>
        </w:rPr>
        <w:t>________________________</w:t>
      </w:r>
    </w:p>
    <w:p w14:paraId="0DAB8261" w14:textId="77777777" w:rsidR="00C825DC" w:rsidRPr="00DD4BB6" w:rsidRDefault="00C825DC" w:rsidP="00C825DC">
      <w:pPr>
        <w:spacing w:after="120"/>
        <w:jc w:val="center"/>
        <w:rPr>
          <w:b/>
          <w:vertAlign w:val="superscript"/>
        </w:rPr>
      </w:pPr>
      <w:r>
        <w:rPr>
          <w:b/>
          <w:vertAlign w:val="superscript"/>
        </w:rPr>
        <w:t>(data wypełnienia)</w:t>
      </w:r>
    </w:p>
    <w:p w14:paraId="07B572DC" w14:textId="77777777" w:rsidR="00C825DC" w:rsidRPr="00DD4BB6" w:rsidRDefault="00C825DC" w:rsidP="00C825DC">
      <w:pPr>
        <w:keepNext/>
        <w:tabs>
          <w:tab w:val="left" w:pos="567"/>
        </w:tabs>
        <w:spacing w:before="120" w:after="240"/>
        <w:jc w:val="both"/>
        <w:outlineLvl w:val="0"/>
        <w:rPr>
          <w:lang w:eastAsia="en-US"/>
        </w:rPr>
      </w:pPr>
    </w:p>
    <w:p w14:paraId="570412D0" w14:textId="77777777" w:rsidR="00C825DC" w:rsidRPr="00DD4BB6" w:rsidRDefault="00C825DC" w:rsidP="00C825DC">
      <w:pPr>
        <w:keepNext/>
        <w:tabs>
          <w:tab w:val="left" w:pos="567"/>
        </w:tabs>
        <w:spacing w:before="120" w:after="240"/>
        <w:jc w:val="both"/>
        <w:outlineLvl w:val="0"/>
      </w:pPr>
      <w:r>
        <w:t xml:space="preserve">Nazwa firmy Wykonawcy _____________________________________________________ </w:t>
      </w:r>
    </w:p>
    <w:p w14:paraId="52529030" w14:textId="77777777" w:rsidR="00C825DC" w:rsidRPr="00A675B2" w:rsidRDefault="00C825DC" w:rsidP="00C825DC">
      <w:pPr>
        <w:spacing w:before="120"/>
      </w:pPr>
      <w:r w:rsidRPr="00A675B2">
        <w:t>adres e-mail ______________________________ numer telefonu ________________________</w:t>
      </w:r>
    </w:p>
    <w:p w14:paraId="447262B2" w14:textId="0A133F32" w:rsidR="00C825DC" w:rsidRPr="00DD4BB6" w:rsidRDefault="00C825DC" w:rsidP="00C825DC">
      <w:pPr>
        <w:tabs>
          <w:tab w:val="left" w:pos="284"/>
          <w:tab w:val="left" w:pos="567"/>
        </w:tabs>
        <w:spacing w:before="240" w:after="120"/>
        <w:jc w:val="both"/>
      </w:pPr>
      <w:r>
        <w:t>Każdy Wykonawca zaproszony do udziału w postępowaniu o udzielenie zamówienia na wykonanie robót i/lub świadczenie usług ma obowiązek wypełnienia niniejszego kwestionariusza. Dane podane w kwestionariuszu zostaną wykorzystane do oceny stanu bezpieczeństwa i higieny pracy (dalej – BHP) pracowników Wykonawcy oraz podwykonawców, których zamierza on zatrudnić, i będą miały wpływ na wybór Wykonawcy. Prosimy o udzielenie poprawnych odpowiedzi na wszystkie pytania.</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34"/>
        <w:gridCol w:w="709"/>
        <w:gridCol w:w="708"/>
        <w:gridCol w:w="2849"/>
      </w:tblGrid>
      <w:tr w:rsidR="00DD4BB6" w:rsidRPr="00DD4BB6" w14:paraId="5E10F178" w14:textId="77777777" w:rsidTr="00BA59BC">
        <w:trPr>
          <w:trHeight w:val="274"/>
        </w:trPr>
        <w:tc>
          <w:tcPr>
            <w:tcW w:w="540" w:type="dxa"/>
            <w:vMerge w:val="restart"/>
          </w:tcPr>
          <w:p w14:paraId="734117A9" w14:textId="77777777" w:rsidR="00C825DC" w:rsidRPr="00DD4BB6" w:rsidRDefault="00C825DC" w:rsidP="000C2F14">
            <w:pPr>
              <w:spacing w:before="100" w:beforeAutospacing="1" w:after="100" w:afterAutospacing="1"/>
              <w:ind w:left="-82"/>
              <w:jc w:val="center"/>
            </w:pPr>
            <w:r>
              <w:t>L p.</w:t>
            </w:r>
          </w:p>
        </w:tc>
        <w:tc>
          <w:tcPr>
            <w:tcW w:w="4734" w:type="dxa"/>
            <w:vMerge w:val="restart"/>
          </w:tcPr>
          <w:p w14:paraId="233595CC" w14:textId="77777777" w:rsidR="00C825DC" w:rsidRPr="00DD4BB6" w:rsidRDefault="00C825DC" w:rsidP="00BA59BC">
            <w:pPr>
              <w:tabs>
                <w:tab w:val="left" w:pos="284"/>
              </w:tabs>
              <w:spacing w:before="100" w:beforeAutospacing="1" w:after="100" w:afterAutospacing="1"/>
              <w:jc w:val="center"/>
            </w:pPr>
            <w:r>
              <w:t>Pytanie</w:t>
            </w:r>
          </w:p>
        </w:tc>
        <w:tc>
          <w:tcPr>
            <w:tcW w:w="1417" w:type="dxa"/>
            <w:gridSpan w:val="2"/>
          </w:tcPr>
          <w:p w14:paraId="59C0800F" w14:textId="77777777" w:rsidR="00C825DC" w:rsidRPr="00DD4BB6" w:rsidRDefault="00C825DC" w:rsidP="00BA59BC">
            <w:pPr>
              <w:tabs>
                <w:tab w:val="left" w:pos="284"/>
              </w:tabs>
              <w:spacing w:before="100" w:beforeAutospacing="1" w:after="100" w:afterAutospacing="1"/>
              <w:jc w:val="center"/>
            </w:pPr>
            <w:r>
              <w:t>Odpowiedź</w:t>
            </w:r>
          </w:p>
        </w:tc>
        <w:tc>
          <w:tcPr>
            <w:tcW w:w="2849" w:type="dxa"/>
            <w:vMerge w:val="restart"/>
          </w:tcPr>
          <w:p w14:paraId="48FDAE31" w14:textId="77777777" w:rsidR="00C825DC" w:rsidRPr="00DD4BB6" w:rsidRDefault="00C825DC" w:rsidP="00BA59BC">
            <w:pPr>
              <w:tabs>
                <w:tab w:val="left" w:pos="284"/>
              </w:tabs>
              <w:jc w:val="center"/>
            </w:pPr>
            <w:r>
              <w:t>Uwagi</w:t>
            </w:r>
          </w:p>
          <w:p w14:paraId="47107979" w14:textId="77777777" w:rsidR="00C825DC" w:rsidRPr="00DD4BB6" w:rsidRDefault="00C825DC" w:rsidP="00BA59BC">
            <w:pPr>
              <w:tabs>
                <w:tab w:val="left" w:pos="284"/>
              </w:tabs>
              <w:jc w:val="center"/>
              <w:rPr>
                <w:lang w:eastAsia="en-US"/>
              </w:rPr>
            </w:pPr>
          </w:p>
        </w:tc>
      </w:tr>
      <w:tr w:rsidR="00DD4BB6" w:rsidRPr="00DD4BB6" w14:paraId="1CD70D8F" w14:textId="77777777" w:rsidTr="00BA59BC">
        <w:trPr>
          <w:trHeight w:val="274"/>
        </w:trPr>
        <w:tc>
          <w:tcPr>
            <w:tcW w:w="540" w:type="dxa"/>
            <w:vMerge/>
            <w:vAlign w:val="center"/>
          </w:tcPr>
          <w:p w14:paraId="4B0C729E" w14:textId="77777777" w:rsidR="00C825DC" w:rsidRPr="00DD4BB6" w:rsidRDefault="00C825DC" w:rsidP="000C2F14">
            <w:pPr>
              <w:spacing w:before="100" w:beforeAutospacing="1" w:after="100" w:afterAutospacing="1"/>
              <w:ind w:left="-82"/>
              <w:jc w:val="center"/>
              <w:rPr>
                <w:lang w:eastAsia="en-US"/>
              </w:rPr>
            </w:pPr>
          </w:p>
        </w:tc>
        <w:tc>
          <w:tcPr>
            <w:tcW w:w="4734" w:type="dxa"/>
            <w:vMerge/>
            <w:vAlign w:val="center"/>
          </w:tcPr>
          <w:p w14:paraId="3795F210" w14:textId="77777777" w:rsidR="00C825DC" w:rsidRPr="00DD4BB6" w:rsidRDefault="00C825DC" w:rsidP="00BA59BC">
            <w:pPr>
              <w:tabs>
                <w:tab w:val="left" w:pos="284"/>
              </w:tabs>
              <w:spacing w:before="100" w:beforeAutospacing="1" w:after="100" w:afterAutospacing="1"/>
              <w:rPr>
                <w:lang w:eastAsia="en-US"/>
              </w:rPr>
            </w:pPr>
          </w:p>
        </w:tc>
        <w:tc>
          <w:tcPr>
            <w:tcW w:w="709" w:type="dxa"/>
          </w:tcPr>
          <w:p w14:paraId="0E74216A" w14:textId="77777777" w:rsidR="00C825DC" w:rsidRPr="00DD4BB6" w:rsidRDefault="00C825DC" w:rsidP="00BA59BC">
            <w:pPr>
              <w:tabs>
                <w:tab w:val="left" w:pos="284"/>
              </w:tabs>
              <w:spacing w:before="100" w:beforeAutospacing="1" w:after="100" w:afterAutospacing="1"/>
            </w:pPr>
            <w:r>
              <w:t xml:space="preserve">Tak </w:t>
            </w:r>
          </w:p>
        </w:tc>
        <w:tc>
          <w:tcPr>
            <w:tcW w:w="708" w:type="dxa"/>
          </w:tcPr>
          <w:p w14:paraId="18328B92" w14:textId="77777777" w:rsidR="00C825DC" w:rsidRPr="00DD4BB6" w:rsidRDefault="00C825DC" w:rsidP="00BA59BC">
            <w:pPr>
              <w:tabs>
                <w:tab w:val="left" w:pos="284"/>
              </w:tabs>
              <w:spacing w:before="100" w:beforeAutospacing="1" w:after="100" w:afterAutospacing="1"/>
            </w:pPr>
            <w:r>
              <w:t>Nie</w:t>
            </w:r>
          </w:p>
        </w:tc>
        <w:tc>
          <w:tcPr>
            <w:tcW w:w="2849" w:type="dxa"/>
            <w:vMerge/>
            <w:vAlign w:val="center"/>
          </w:tcPr>
          <w:p w14:paraId="66210C05" w14:textId="77777777" w:rsidR="00C825DC" w:rsidRPr="00DD4BB6" w:rsidRDefault="00C825DC" w:rsidP="00BA59BC">
            <w:pPr>
              <w:tabs>
                <w:tab w:val="left" w:pos="284"/>
              </w:tabs>
              <w:spacing w:before="100" w:beforeAutospacing="1" w:after="100" w:afterAutospacing="1"/>
              <w:rPr>
                <w:lang w:eastAsia="en-US"/>
              </w:rPr>
            </w:pPr>
          </w:p>
        </w:tc>
      </w:tr>
      <w:tr w:rsidR="00DD4BB6" w:rsidRPr="00DD4BB6" w14:paraId="550888D6" w14:textId="77777777" w:rsidTr="00BA59BC">
        <w:tc>
          <w:tcPr>
            <w:tcW w:w="540" w:type="dxa"/>
          </w:tcPr>
          <w:p w14:paraId="012FF674" w14:textId="77777777" w:rsidR="00C825DC" w:rsidRPr="00DD4BB6" w:rsidRDefault="00C825DC" w:rsidP="000C2F14">
            <w:pPr>
              <w:tabs>
                <w:tab w:val="left" w:pos="284"/>
              </w:tabs>
              <w:ind w:left="-82"/>
              <w:jc w:val="center"/>
            </w:pPr>
            <w:r>
              <w:t>1.</w:t>
            </w:r>
          </w:p>
        </w:tc>
        <w:tc>
          <w:tcPr>
            <w:tcW w:w="4734" w:type="dxa"/>
          </w:tcPr>
          <w:p w14:paraId="280E68E7" w14:textId="77777777" w:rsidR="00C825DC" w:rsidRPr="00DD4BB6" w:rsidRDefault="00C825DC" w:rsidP="00BA59BC">
            <w:pPr>
              <w:tabs>
                <w:tab w:val="left" w:pos="284"/>
              </w:tabs>
              <w:jc w:val="both"/>
            </w:pPr>
            <w:r>
              <w:t>Czy w Państwa firmie wdrożono system zarządzania bezpieczeństwem i higieną pracy?</w:t>
            </w:r>
          </w:p>
        </w:tc>
        <w:tc>
          <w:tcPr>
            <w:tcW w:w="709" w:type="dxa"/>
          </w:tcPr>
          <w:p w14:paraId="4BDB3891" w14:textId="77777777" w:rsidR="00C825DC" w:rsidRPr="00DD4BB6" w:rsidRDefault="00C825DC" w:rsidP="00BA59BC">
            <w:pPr>
              <w:tabs>
                <w:tab w:val="left" w:pos="284"/>
              </w:tabs>
              <w:rPr>
                <w:lang w:eastAsia="en-US"/>
              </w:rPr>
            </w:pPr>
          </w:p>
        </w:tc>
        <w:tc>
          <w:tcPr>
            <w:tcW w:w="708" w:type="dxa"/>
          </w:tcPr>
          <w:p w14:paraId="3415DF11" w14:textId="77777777" w:rsidR="00C825DC" w:rsidRPr="00DD4BB6" w:rsidRDefault="00C825DC" w:rsidP="00BA59BC">
            <w:pPr>
              <w:tabs>
                <w:tab w:val="left" w:pos="284"/>
              </w:tabs>
              <w:rPr>
                <w:lang w:eastAsia="en-US"/>
              </w:rPr>
            </w:pPr>
          </w:p>
        </w:tc>
        <w:tc>
          <w:tcPr>
            <w:tcW w:w="2849" w:type="dxa"/>
          </w:tcPr>
          <w:p w14:paraId="461B5CCD" w14:textId="77777777" w:rsidR="00C825DC" w:rsidRPr="00DD4BB6" w:rsidRDefault="00C825DC" w:rsidP="00BA59BC">
            <w:pPr>
              <w:tabs>
                <w:tab w:val="left" w:pos="284"/>
              </w:tabs>
              <w:rPr>
                <w:b/>
                <w:i/>
              </w:rPr>
            </w:pPr>
            <w:r>
              <w:rPr>
                <w:b/>
                <w:i/>
              </w:rPr>
              <w:t>(jeśli tak, prosimy o dołączenie wraz z wypełnionym kwestionariuszem kopii certyfikatu, np. ISO 45001)</w:t>
            </w:r>
          </w:p>
          <w:p w14:paraId="22C40535" w14:textId="77777777" w:rsidR="00C825DC" w:rsidRPr="00DD4BB6" w:rsidRDefault="00C825DC" w:rsidP="00BA59BC">
            <w:pPr>
              <w:tabs>
                <w:tab w:val="left" w:pos="284"/>
              </w:tabs>
              <w:rPr>
                <w:b/>
                <w:i/>
                <w:lang w:eastAsia="en-US"/>
              </w:rPr>
            </w:pPr>
          </w:p>
        </w:tc>
      </w:tr>
      <w:tr w:rsidR="00DD4BB6" w:rsidRPr="00DD4BB6" w14:paraId="1342C0DA" w14:textId="77777777" w:rsidTr="00BA59BC">
        <w:tc>
          <w:tcPr>
            <w:tcW w:w="540" w:type="dxa"/>
          </w:tcPr>
          <w:p w14:paraId="633E7D79" w14:textId="59328799" w:rsidR="00C825DC" w:rsidRPr="00DD4BB6" w:rsidRDefault="00A61F39" w:rsidP="000C2F14">
            <w:pPr>
              <w:tabs>
                <w:tab w:val="left" w:pos="284"/>
              </w:tabs>
              <w:spacing w:before="100" w:beforeAutospacing="1" w:after="100" w:afterAutospacing="1"/>
              <w:ind w:left="-82"/>
              <w:jc w:val="center"/>
            </w:pPr>
            <w:r>
              <w:t>2.</w:t>
            </w:r>
          </w:p>
        </w:tc>
        <w:tc>
          <w:tcPr>
            <w:tcW w:w="4734" w:type="dxa"/>
          </w:tcPr>
          <w:p w14:paraId="6F608636" w14:textId="5E7CCECF" w:rsidR="00C825DC" w:rsidRPr="00DD4BB6" w:rsidRDefault="00C825DC" w:rsidP="00BA59BC">
            <w:pPr>
              <w:tabs>
                <w:tab w:val="left" w:pos="284"/>
              </w:tabs>
              <w:jc w:val="both"/>
            </w:pPr>
            <w:r>
              <w:t>Czy zapoznał się Pan/Pani z wymogami zawartymi w Przepisach BHP Spółki Akcyjnej ORLEN Lietuva dotyczących wykonywania prac i/lub świadczenia usług oraz czy zgadza się Pan/Pani przestrzegać tych wymogów?</w:t>
            </w:r>
          </w:p>
          <w:p w14:paraId="6509BE1A" w14:textId="7F4EB114" w:rsidR="00C825DC" w:rsidRPr="00DD4BB6" w:rsidRDefault="00C825DC" w:rsidP="00BA59BC">
            <w:pPr>
              <w:tabs>
                <w:tab w:val="left" w:pos="284"/>
                <w:tab w:val="left" w:pos="567"/>
              </w:tabs>
              <w:jc w:val="both"/>
              <w:rPr>
                <w:b/>
                <w:i/>
              </w:rPr>
            </w:pPr>
            <w:r>
              <w:rPr>
                <w:b/>
                <w:i/>
              </w:rPr>
              <w:t>Przepisy BHP Spółki oraz inne dokumenty regulujące kwestie bezpieczeństwa i higieny pracy obowiązujące Wykonawcę są dostępne pod adresem:</w:t>
            </w:r>
          </w:p>
          <w:p w14:paraId="41CEC848" w14:textId="77777777" w:rsidR="00C825DC" w:rsidRPr="00DD4BB6" w:rsidRDefault="00C825DC" w:rsidP="00BA59BC">
            <w:pPr>
              <w:tabs>
                <w:tab w:val="left" w:pos="284"/>
              </w:tabs>
              <w:jc w:val="both"/>
            </w:pPr>
            <w:hyperlink r:id="rId8" w:history="1">
              <w:r>
                <w:rPr>
                  <w:rStyle w:val="Hyperlink"/>
                  <w:color w:val="auto"/>
                </w:rPr>
                <w:t>https://www.orlenlietuva.lt/LT/OurOffer/Forcontractors/Puslapiai/Darbuotoju-saugos-ir-sveikatos-dokumentai.aspx</w:t>
              </w:r>
            </w:hyperlink>
            <w:r>
              <w:t xml:space="preserve"> </w:t>
            </w:r>
          </w:p>
          <w:p w14:paraId="34E64E05" w14:textId="77777777" w:rsidR="00C825DC" w:rsidRPr="00DD4BB6" w:rsidRDefault="00C825DC" w:rsidP="00BA59BC">
            <w:pPr>
              <w:tabs>
                <w:tab w:val="left" w:pos="284"/>
              </w:tabs>
              <w:jc w:val="both"/>
              <w:rPr>
                <w:lang w:eastAsia="en-US"/>
              </w:rPr>
            </w:pPr>
          </w:p>
        </w:tc>
        <w:tc>
          <w:tcPr>
            <w:tcW w:w="709" w:type="dxa"/>
          </w:tcPr>
          <w:p w14:paraId="024BE3D2" w14:textId="77777777" w:rsidR="00C825DC" w:rsidRPr="00DD4BB6" w:rsidRDefault="00C825DC" w:rsidP="00BA59BC">
            <w:pPr>
              <w:tabs>
                <w:tab w:val="left" w:pos="284"/>
              </w:tabs>
              <w:spacing w:before="100" w:beforeAutospacing="1" w:after="100" w:afterAutospacing="1"/>
              <w:rPr>
                <w:lang w:eastAsia="en-US"/>
              </w:rPr>
            </w:pPr>
          </w:p>
        </w:tc>
        <w:tc>
          <w:tcPr>
            <w:tcW w:w="708" w:type="dxa"/>
          </w:tcPr>
          <w:p w14:paraId="346FA623" w14:textId="77777777" w:rsidR="00C825DC" w:rsidRPr="00DD4BB6" w:rsidRDefault="00C825DC" w:rsidP="00BA59BC">
            <w:pPr>
              <w:tabs>
                <w:tab w:val="left" w:pos="284"/>
              </w:tabs>
              <w:spacing w:before="100" w:beforeAutospacing="1" w:after="100" w:afterAutospacing="1"/>
              <w:rPr>
                <w:lang w:eastAsia="en-US"/>
              </w:rPr>
            </w:pPr>
          </w:p>
        </w:tc>
        <w:tc>
          <w:tcPr>
            <w:tcW w:w="2849" w:type="dxa"/>
          </w:tcPr>
          <w:p w14:paraId="3A45650F" w14:textId="77777777" w:rsidR="00C825DC" w:rsidRPr="00DD4BB6" w:rsidRDefault="00C825DC" w:rsidP="00BA59BC">
            <w:pPr>
              <w:tabs>
                <w:tab w:val="left" w:pos="284"/>
              </w:tabs>
              <w:rPr>
                <w:lang w:eastAsia="en-US"/>
              </w:rPr>
            </w:pPr>
          </w:p>
        </w:tc>
      </w:tr>
      <w:tr w:rsidR="00C825DC" w:rsidRPr="00DD4BB6" w14:paraId="0CA4AD6B" w14:textId="77777777" w:rsidTr="00BA59BC">
        <w:tc>
          <w:tcPr>
            <w:tcW w:w="540" w:type="dxa"/>
          </w:tcPr>
          <w:p w14:paraId="02ED1ADB" w14:textId="4E5B295E" w:rsidR="00C825DC" w:rsidRPr="00DD4BB6" w:rsidRDefault="0093318A" w:rsidP="000C2F14">
            <w:pPr>
              <w:tabs>
                <w:tab w:val="left" w:pos="284"/>
              </w:tabs>
              <w:spacing w:before="100" w:beforeAutospacing="1" w:after="100" w:afterAutospacing="1"/>
              <w:ind w:left="-82"/>
              <w:jc w:val="center"/>
            </w:pPr>
            <w:r>
              <w:t xml:space="preserve">3. </w:t>
            </w:r>
          </w:p>
        </w:tc>
        <w:tc>
          <w:tcPr>
            <w:tcW w:w="4734" w:type="dxa"/>
          </w:tcPr>
          <w:p w14:paraId="5D2BE4C0" w14:textId="67994005" w:rsidR="00C825DC" w:rsidRPr="00DD4BB6" w:rsidRDefault="00C825DC" w:rsidP="00654483">
            <w:pPr>
              <w:tabs>
                <w:tab w:val="left" w:pos="284"/>
              </w:tabs>
              <w:jc w:val="both"/>
            </w:pPr>
            <w:r>
              <w:t>Czy planują Państwo zatrudnić podwykonawców do wykonania prac i/lub świadczenia usług?</w:t>
            </w:r>
          </w:p>
        </w:tc>
        <w:tc>
          <w:tcPr>
            <w:tcW w:w="709" w:type="dxa"/>
          </w:tcPr>
          <w:p w14:paraId="77F3857F" w14:textId="77777777" w:rsidR="00C825DC" w:rsidRPr="00DD4BB6" w:rsidRDefault="00C825DC" w:rsidP="00BA59BC">
            <w:pPr>
              <w:tabs>
                <w:tab w:val="left" w:pos="284"/>
              </w:tabs>
              <w:spacing w:before="100" w:beforeAutospacing="1" w:after="100" w:afterAutospacing="1"/>
              <w:rPr>
                <w:lang w:eastAsia="en-US"/>
              </w:rPr>
            </w:pPr>
          </w:p>
        </w:tc>
        <w:tc>
          <w:tcPr>
            <w:tcW w:w="708" w:type="dxa"/>
          </w:tcPr>
          <w:p w14:paraId="5455519F" w14:textId="77777777" w:rsidR="00C825DC" w:rsidRPr="00DD4BB6" w:rsidRDefault="00C825DC" w:rsidP="00BA59BC">
            <w:pPr>
              <w:tabs>
                <w:tab w:val="left" w:pos="284"/>
              </w:tabs>
              <w:spacing w:before="100" w:beforeAutospacing="1" w:after="100" w:afterAutospacing="1"/>
              <w:rPr>
                <w:lang w:eastAsia="en-US"/>
              </w:rPr>
            </w:pPr>
          </w:p>
        </w:tc>
        <w:tc>
          <w:tcPr>
            <w:tcW w:w="2849" w:type="dxa"/>
          </w:tcPr>
          <w:p w14:paraId="68291D99" w14:textId="77777777" w:rsidR="00C825DC" w:rsidRPr="00DD4BB6" w:rsidRDefault="00C825DC" w:rsidP="00BA59BC">
            <w:pPr>
              <w:tabs>
                <w:tab w:val="left" w:pos="284"/>
              </w:tabs>
              <w:rPr>
                <w:b/>
                <w:i/>
              </w:rPr>
            </w:pPr>
            <w:r>
              <w:rPr>
                <w:b/>
                <w:i/>
              </w:rPr>
              <w:t>(jeśli tak, proszę przedłożyć wypełnione kwestionariusze dotyczące bezpieczeństwa i higieny pracy przez podwykonawców, których planują Państwo zatrudnić)</w:t>
            </w:r>
          </w:p>
          <w:p w14:paraId="0C615273" w14:textId="77777777" w:rsidR="00C825DC" w:rsidRPr="00DD4BB6" w:rsidRDefault="00C825DC" w:rsidP="00BA59BC">
            <w:pPr>
              <w:tabs>
                <w:tab w:val="left" w:pos="284"/>
              </w:tabs>
              <w:rPr>
                <w:lang w:eastAsia="en-US"/>
              </w:rPr>
            </w:pPr>
          </w:p>
        </w:tc>
      </w:tr>
    </w:tbl>
    <w:p w14:paraId="249D98B8" w14:textId="77777777" w:rsidR="00C825DC" w:rsidRPr="00DD4BB6" w:rsidRDefault="00C825DC" w:rsidP="00C825DC">
      <w:pPr>
        <w:rPr>
          <w:b/>
          <w:lang w:eastAsia="en-US"/>
        </w:rPr>
      </w:pPr>
    </w:p>
    <w:p w14:paraId="5CB835C8" w14:textId="77777777" w:rsidR="00C825DC" w:rsidRPr="00DD4BB6" w:rsidRDefault="00C825DC" w:rsidP="00C825DC">
      <w:pPr>
        <w:rPr>
          <w:b/>
        </w:rPr>
      </w:pPr>
      <w:r>
        <w:rPr>
          <w:b/>
        </w:rPr>
        <w:t>Podwykonawcy do zatrudnienia:</w:t>
      </w:r>
    </w:p>
    <w:p w14:paraId="21F412C0" w14:textId="77777777" w:rsidR="00C825DC" w:rsidRPr="00DD4BB6" w:rsidRDefault="00C825DC" w:rsidP="00C825DC">
      <w:pPr>
        <w:rPr>
          <w:b/>
          <w:lang w:eastAsia="en-US"/>
        </w:rPr>
      </w:pPr>
    </w:p>
    <w:p w14:paraId="2B80021A" w14:textId="77777777" w:rsidR="00C825DC" w:rsidRPr="00DD4BB6" w:rsidRDefault="00C825DC" w:rsidP="00C825DC">
      <w:pPr>
        <w:tabs>
          <w:tab w:val="left" w:pos="284"/>
          <w:tab w:val="left" w:pos="567"/>
        </w:tabs>
        <w:jc w:val="both"/>
      </w:pPr>
      <w:r>
        <w:t>______________________________________________________________________________</w:t>
      </w:r>
    </w:p>
    <w:p w14:paraId="68DD7BAE" w14:textId="77777777" w:rsidR="00C825DC" w:rsidRPr="00DD4BB6" w:rsidRDefault="00C825DC" w:rsidP="00C825DC">
      <w:pPr>
        <w:tabs>
          <w:tab w:val="left" w:pos="284"/>
          <w:tab w:val="left" w:pos="567"/>
        </w:tabs>
        <w:jc w:val="center"/>
        <w:rPr>
          <w:vertAlign w:val="superscript"/>
        </w:rPr>
      </w:pPr>
      <w:r>
        <w:rPr>
          <w:vertAlign w:val="superscript"/>
        </w:rPr>
        <w:lastRenderedPageBreak/>
        <w:t>(nazwa firmy podwykonawcy)</w:t>
      </w:r>
    </w:p>
    <w:p w14:paraId="13DEB30E" w14:textId="77777777" w:rsidR="00C825DC" w:rsidRPr="00DD4BB6" w:rsidRDefault="00C825DC" w:rsidP="00C825DC">
      <w:pPr>
        <w:tabs>
          <w:tab w:val="left" w:pos="284"/>
          <w:tab w:val="left" w:pos="567"/>
        </w:tabs>
        <w:jc w:val="both"/>
      </w:pPr>
      <w:r>
        <w:t>______________________________________________________________________________</w:t>
      </w:r>
    </w:p>
    <w:p w14:paraId="6187E8B1" w14:textId="77777777" w:rsidR="00C825DC" w:rsidRPr="00DD4BB6" w:rsidRDefault="00C825DC" w:rsidP="00C825DC">
      <w:pPr>
        <w:tabs>
          <w:tab w:val="left" w:pos="284"/>
          <w:tab w:val="left" w:pos="567"/>
        </w:tabs>
        <w:jc w:val="center"/>
        <w:rPr>
          <w:vertAlign w:val="superscript"/>
        </w:rPr>
      </w:pPr>
      <w:r>
        <w:rPr>
          <w:vertAlign w:val="superscript"/>
        </w:rPr>
        <w:t>(nazwa firmy podwykonawcy)</w:t>
      </w:r>
    </w:p>
    <w:p w14:paraId="35F6A884" w14:textId="77777777" w:rsidR="00C825DC" w:rsidRPr="00DD4BB6" w:rsidRDefault="00C825DC" w:rsidP="00C825DC">
      <w:pPr>
        <w:tabs>
          <w:tab w:val="left" w:pos="284"/>
          <w:tab w:val="left" w:pos="567"/>
        </w:tabs>
        <w:jc w:val="both"/>
      </w:pPr>
      <w:r>
        <w:t>______________________________________________________________________________</w:t>
      </w:r>
    </w:p>
    <w:p w14:paraId="52AB9E1A" w14:textId="77777777" w:rsidR="00C825DC" w:rsidRPr="00DD4BB6" w:rsidRDefault="00C825DC" w:rsidP="00C825DC">
      <w:pPr>
        <w:tabs>
          <w:tab w:val="left" w:pos="284"/>
          <w:tab w:val="left" w:pos="567"/>
        </w:tabs>
        <w:jc w:val="center"/>
        <w:rPr>
          <w:vertAlign w:val="superscript"/>
        </w:rPr>
      </w:pPr>
      <w:r>
        <w:rPr>
          <w:vertAlign w:val="superscript"/>
        </w:rPr>
        <w:t>(nazwa firmy podwykonawcy)</w:t>
      </w:r>
    </w:p>
    <w:p w14:paraId="1CDD3698" w14:textId="77777777" w:rsidR="00C825DC" w:rsidRPr="00DD4BB6" w:rsidRDefault="00C825DC" w:rsidP="00C825DC">
      <w:pPr>
        <w:tabs>
          <w:tab w:val="left" w:pos="284"/>
          <w:tab w:val="left" w:pos="567"/>
        </w:tabs>
        <w:jc w:val="both"/>
      </w:pPr>
      <w:r>
        <w:t>______________________________________________________________________________</w:t>
      </w:r>
    </w:p>
    <w:p w14:paraId="6D843551" w14:textId="77777777" w:rsidR="00C825DC" w:rsidRPr="00DD4BB6" w:rsidRDefault="00C825DC" w:rsidP="00C825DC">
      <w:pPr>
        <w:tabs>
          <w:tab w:val="left" w:pos="284"/>
          <w:tab w:val="left" w:pos="567"/>
        </w:tabs>
        <w:jc w:val="center"/>
        <w:rPr>
          <w:vertAlign w:val="superscript"/>
        </w:rPr>
      </w:pPr>
      <w:r>
        <w:rPr>
          <w:vertAlign w:val="superscript"/>
        </w:rPr>
        <w:t>(nazwa firmy podwykonawcy)</w:t>
      </w:r>
    </w:p>
    <w:p w14:paraId="03FE44F0" w14:textId="77777777" w:rsidR="00C825DC" w:rsidRPr="00DD4BB6" w:rsidRDefault="00C825DC" w:rsidP="00C825DC">
      <w:pPr>
        <w:tabs>
          <w:tab w:val="left" w:pos="284"/>
          <w:tab w:val="left" w:pos="567"/>
        </w:tabs>
        <w:jc w:val="both"/>
        <w:rPr>
          <w:lang w:eastAsia="en-US"/>
        </w:rPr>
      </w:pPr>
    </w:p>
    <w:p w14:paraId="4CA75CDD" w14:textId="77777777" w:rsidR="00C825DC" w:rsidRPr="00DD4BB6" w:rsidRDefault="00C825DC" w:rsidP="00C825DC">
      <w:pPr>
        <w:tabs>
          <w:tab w:val="left" w:pos="284"/>
          <w:tab w:val="left" w:pos="567"/>
        </w:tabs>
        <w:jc w:val="both"/>
      </w:pPr>
      <w:r>
        <w:t>Proszę podać dane dotyczące wypadków przy pracy, które miały miejsce w Państwa przedsiębiorstwie w ciągu ostatnich trzech lat (z wyłączeniem bieżącego roku):</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145"/>
        <w:gridCol w:w="1146"/>
        <w:gridCol w:w="1145"/>
        <w:gridCol w:w="1146"/>
        <w:gridCol w:w="1146"/>
      </w:tblGrid>
      <w:tr w:rsidR="00DD4BB6" w:rsidRPr="00DD4BB6" w14:paraId="4F693145" w14:textId="77777777" w:rsidTr="00BA59BC">
        <w:trPr>
          <w:trHeight w:val="555"/>
        </w:trPr>
        <w:tc>
          <w:tcPr>
            <w:tcW w:w="3780" w:type="dxa"/>
            <w:tcBorders>
              <w:top w:val="nil"/>
              <w:left w:val="nil"/>
              <w:right w:val="nil"/>
            </w:tcBorders>
            <w:vAlign w:val="center"/>
          </w:tcPr>
          <w:p w14:paraId="4BA27488" w14:textId="77777777" w:rsidR="00C825DC" w:rsidRPr="00DD4BB6" w:rsidRDefault="00C825DC" w:rsidP="00BA59BC">
            <w:pPr>
              <w:rPr>
                <w:lang w:eastAsia="en-US"/>
              </w:rPr>
            </w:pPr>
          </w:p>
        </w:tc>
        <w:tc>
          <w:tcPr>
            <w:tcW w:w="1145" w:type="dxa"/>
            <w:tcBorders>
              <w:top w:val="nil"/>
              <w:left w:val="nil"/>
            </w:tcBorders>
          </w:tcPr>
          <w:p w14:paraId="325D74FA" w14:textId="77777777" w:rsidR="00C825DC" w:rsidRPr="00DD4BB6" w:rsidRDefault="00C825DC" w:rsidP="00BA59BC">
            <w:pPr>
              <w:rPr>
                <w:lang w:eastAsia="en-US"/>
              </w:rPr>
            </w:pPr>
          </w:p>
        </w:tc>
        <w:tc>
          <w:tcPr>
            <w:tcW w:w="1146" w:type="dxa"/>
            <w:vAlign w:val="center"/>
          </w:tcPr>
          <w:p w14:paraId="465D600E" w14:textId="77777777" w:rsidR="00C825DC" w:rsidRPr="00DD4BB6" w:rsidRDefault="00C825DC" w:rsidP="00BA59BC">
            <w:r>
              <w:t>_____r.</w:t>
            </w:r>
          </w:p>
        </w:tc>
        <w:tc>
          <w:tcPr>
            <w:tcW w:w="1145" w:type="dxa"/>
            <w:vAlign w:val="center"/>
          </w:tcPr>
          <w:p w14:paraId="073ACCA3" w14:textId="712AD6EA" w:rsidR="00C825DC" w:rsidRPr="00DD4BB6" w:rsidRDefault="00C825DC" w:rsidP="00BA59BC">
            <w:r>
              <w:t>_____r.</w:t>
            </w:r>
            <w:r w:rsidR="00F632B6">
              <w:t xml:space="preserve"> </w:t>
            </w:r>
          </w:p>
        </w:tc>
        <w:tc>
          <w:tcPr>
            <w:tcW w:w="1146" w:type="dxa"/>
            <w:vAlign w:val="center"/>
          </w:tcPr>
          <w:p w14:paraId="75C92AA1" w14:textId="77777777" w:rsidR="00C825DC" w:rsidRPr="00DD4BB6" w:rsidRDefault="00C825DC" w:rsidP="00BA59BC">
            <w:pPr>
              <w:jc w:val="center"/>
            </w:pPr>
            <w:r>
              <w:t>_____r.</w:t>
            </w:r>
          </w:p>
        </w:tc>
        <w:tc>
          <w:tcPr>
            <w:tcW w:w="1146" w:type="dxa"/>
            <w:vAlign w:val="center"/>
          </w:tcPr>
          <w:p w14:paraId="41756324" w14:textId="77777777" w:rsidR="00C825DC" w:rsidRPr="00DD4BB6" w:rsidRDefault="00C825DC" w:rsidP="00BA59BC">
            <w:pPr>
              <w:jc w:val="center"/>
            </w:pPr>
            <w:r>
              <w:t>Łącznie*</w:t>
            </w:r>
          </w:p>
        </w:tc>
      </w:tr>
      <w:tr w:rsidR="00DD4BB6" w:rsidRPr="00DD4BB6" w14:paraId="4681DDEE" w14:textId="77777777" w:rsidTr="00BA59BC">
        <w:trPr>
          <w:trHeight w:val="555"/>
        </w:trPr>
        <w:tc>
          <w:tcPr>
            <w:tcW w:w="3780" w:type="dxa"/>
            <w:vAlign w:val="center"/>
          </w:tcPr>
          <w:p w14:paraId="11941210" w14:textId="77777777" w:rsidR="00C825DC" w:rsidRPr="00DD4BB6" w:rsidRDefault="00C825DC" w:rsidP="00BA59BC">
            <w:r>
              <w:t xml:space="preserve">Liczba godzin przepracowanych przez pracowników </w:t>
            </w:r>
          </w:p>
        </w:tc>
        <w:tc>
          <w:tcPr>
            <w:tcW w:w="1145" w:type="dxa"/>
            <w:vAlign w:val="center"/>
          </w:tcPr>
          <w:p w14:paraId="7885BC29" w14:textId="77777777" w:rsidR="00C825DC" w:rsidRPr="00A675B2" w:rsidRDefault="00C825DC" w:rsidP="00BA59BC">
            <w:pPr>
              <w:jc w:val="center"/>
            </w:pPr>
            <w:r w:rsidRPr="00A675B2">
              <w:t>P</w:t>
            </w:r>
            <w:r w:rsidRPr="00A675B2">
              <w:rPr>
                <w:vertAlign w:val="subscript"/>
              </w:rPr>
              <w:t>G</w:t>
            </w:r>
          </w:p>
        </w:tc>
        <w:tc>
          <w:tcPr>
            <w:tcW w:w="1146" w:type="dxa"/>
            <w:vAlign w:val="center"/>
          </w:tcPr>
          <w:p w14:paraId="3D90749E" w14:textId="77777777" w:rsidR="00C825DC" w:rsidRPr="00DD4BB6" w:rsidRDefault="00C825DC" w:rsidP="00BA59BC">
            <w:pPr>
              <w:jc w:val="center"/>
              <w:rPr>
                <w:lang w:eastAsia="en-US"/>
              </w:rPr>
            </w:pPr>
          </w:p>
        </w:tc>
        <w:tc>
          <w:tcPr>
            <w:tcW w:w="1145" w:type="dxa"/>
            <w:vAlign w:val="center"/>
          </w:tcPr>
          <w:p w14:paraId="69D6B7D3" w14:textId="77777777" w:rsidR="00C825DC" w:rsidRPr="00DD4BB6" w:rsidRDefault="00C825DC" w:rsidP="00BA59BC">
            <w:pPr>
              <w:jc w:val="center"/>
              <w:rPr>
                <w:lang w:eastAsia="en-US"/>
              </w:rPr>
            </w:pPr>
          </w:p>
        </w:tc>
        <w:tc>
          <w:tcPr>
            <w:tcW w:w="1146" w:type="dxa"/>
            <w:vAlign w:val="center"/>
          </w:tcPr>
          <w:p w14:paraId="6D56FF1A" w14:textId="77777777" w:rsidR="00C825DC" w:rsidRPr="00DD4BB6" w:rsidRDefault="00C825DC" w:rsidP="00BA59BC">
            <w:pPr>
              <w:jc w:val="center"/>
              <w:rPr>
                <w:lang w:eastAsia="en-US"/>
              </w:rPr>
            </w:pPr>
          </w:p>
        </w:tc>
        <w:tc>
          <w:tcPr>
            <w:tcW w:w="1146" w:type="dxa"/>
            <w:vAlign w:val="center"/>
          </w:tcPr>
          <w:p w14:paraId="3D858666" w14:textId="77777777" w:rsidR="00C825DC" w:rsidRPr="00DD4BB6" w:rsidRDefault="00C825DC" w:rsidP="00BA59BC">
            <w:pPr>
              <w:jc w:val="center"/>
              <w:rPr>
                <w:lang w:eastAsia="en-US"/>
              </w:rPr>
            </w:pPr>
          </w:p>
        </w:tc>
      </w:tr>
      <w:tr w:rsidR="00DD4BB6" w:rsidRPr="00DD4BB6" w14:paraId="32BA5B46" w14:textId="77777777" w:rsidTr="00BA59BC">
        <w:trPr>
          <w:trHeight w:val="559"/>
        </w:trPr>
        <w:tc>
          <w:tcPr>
            <w:tcW w:w="3780" w:type="dxa"/>
            <w:vMerge w:val="restart"/>
          </w:tcPr>
          <w:p w14:paraId="7F2BDC5B" w14:textId="77777777" w:rsidR="00C825DC" w:rsidRPr="00DD4BB6" w:rsidRDefault="00C825DC" w:rsidP="00BA59BC">
            <w:pPr>
              <w:rPr>
                <w:lang w:eastAsia="en-US"/>
              </w:rPr>
            </w:pPr>
          </w:p>
          <w:p w14:paraId="50B19AA6" w14:textId="77777777" w:rsidR="00C825DC" w:rsidRPr="00DD4BB6" w:rsidRDefault="00C825DC" w:rsidP="00BA59BC">
            <w:r>
              <w:t xml:space="preserve">Liczba wypadków przy pracy </w:t>
            </w:r>
          </w:p>
          <w:p w14:paraId="4886BB6E" w14:textId="77777777" w:rsidR="00C825DC" w:rsidRPr="00DD4BB6" w:rsidRDefault="00C825DC" w:rsidP="00BA59BC">
            <w:pPr>
              <w:rPr>
                <w:lang w:eastAsia="en-US"/>
              </w:rPr>
            </w:pPr>
          </w:p>
          <w:p w14:paraId="73D13EBA" w14:textId="77777777" w:rsidR="00C825DC" w:rsidRPr="00DD4BB6" w:rsidRDefault="00C825DC" w:rsidP="00BA59BC">
            <w:r>
              <w:t xml:space="preserve">W tym liczba śmiertelnych wypadków przy pracy </w:t>
            </w:r>
          </w:p>
        </w:tc>
        <w:tc>
          <w:tcPr>
            <w:tcW w:w="1145" w:type="dxa"/>
            <w:vAlign w:val="center"/>
          </w:tcPr>
          <w:p w14:paraId="3D60689F" w14:textId="7F699EC0" w:rsidR="00C825DC" w:rsidRPr="00A675B2" w:rsidRDefault="001B6ADD" w:rsidP="00BA59BC">
            <w:pPr>
              <w:jc w:val="center"/>
            </w:pPr>
            <m:oMathPara>
              <m:oMath>
                <m:sSub>
                  <m:sSubPr>
                    <m:ctrlPr>
                      <w:rPr>
                        <w:rFonts w:ascii="Cambria Math" w:hAnsi="Cambria Math"/>
                        <w:iCs/>
                      </w:rPr>
                    </m:ctrlPr>
                  </m:sSubPr>
                  <m:e>
                    <m:r>
                      <m:rPr>
                        <m:sty m:val="p"/>
                      </m:rPr>
                      <w:rPr>
                        <w:rFonts w:ascii="Cambria Math" w:hAnsi="Cambria Math"/>
                        <w:lang w:eastAsia="en-US"/>
                      </w:rPr>
                      <m:t>WP</m:t>
                    </m:r>
                  </m:e>
                  <m:sub>
                    <m:r>
                      <m:rPr>
                        <m:nor/>
                      </m:rPr>
                      <m:t>L</m:t>
                    </m:r>
                  </m:sub>
                </m:sSub>
              </m:oMath>
            </m:oMathPara>
          </w:p>
        </w:tc>
        <w:tc>
          <w:tcPr>
            <w:tcW w:w="1146" w:type="dxa"/>
            <w:vAlign w:val="center"/>
          </w:tcPr>
          <w:p w14:paraId="369A69C3" w14:textId="77777777" w:rsidR="00C825DC" w:rsidRPr="00DD4BB6" w:rsidRDefault="00C825DC" w:rsidP="00BA59BC">
            <w:pPr>
              <w:jc w:val="center"/>
              <w:rPr>
                <w:lang w:eastAsia="en-US"/>
              </w:rPr>
            </w:pPr>
          </w:p>
        </w:tc>
        <w:tc>
          <w:tcPr>
            <w:tcW w:w="1145" w:type="dxa"/>
            <w:vAlign w:val="center"/>
          </w:tcPr>
          <w:p w14:paraId="5CD83B0D" w14:textId="77777777" w:rsidR="00C825DC" w:rsidRPr="00DD4BB6" w:rsidRDefault="00C825DC" w:rsidP="00BA59BC">
            <w:pPr>
              <w:jc w:val="center"/>
              <w:rPr>
                <w:lang w:eastAsia="en-US"/>
              </w:rPr>
            </w:pPr>
          </w:p>
        </w:tc>
        <w:tc>
          <w:tcPr>
            <w:tcW w:w="1146" w:type="dxa"/>
            <w:vAlign w:val="center"/>
          </w:tcPr>
          <w:p w14:paraId="6E5E3A10" w14:textId="77777777" w:rsidR="00C825DC" w:rsidRPr="00DD4BB6" w:rsidRDefault="00C825DC" w:rsidP="00BA59BC">
            <w:pPr>
              <w:jc w:val="center"/>
              <w:rPr>
                <w:lang w:eastAsia="en-US"/>
              </w:rPr>
            </w:pPr>
          </w:p>
        </w:tc>
        <w:tc>
          <w:tcPr>
            <w:tcW w:w="1146" w:type="dxa"/>
            <w:vAlign w:val="center"/>
          </w:tcPr>
          <w:p w14:paraId="2FE65792" w14:textId="77777777" w:rsidR="00C825DC" w:rsidRPr="00DD4BB6" w:rsidRDefault="00C825DC" w:rsidP="00BA59BC">
            <w:pPr>
              <w:jc w:val="center"/>
              <w:rPr>
                <w:lang w:eastAsia="en-US"/>
              </w:rPr>
            </w:pPr>
          </w:p>
        </w:tc>
      </w:tr>
      <w:tr w:rsidR="00DD4BB6" w:rsidRPr="00DD4BB6" w14:paraId="19A24A54" w14:textId="77777777" w:rsidTr="00BA59BC">
        <w:trPr>
          <w:trHeight w:val="539"/>
        </w:trPr>
        <w:tc>
          <w:tcPr>
            <w:tcW w:w="3780" w:type="dxa"/>
            <w:vMerge/>
            <w:vAlign w:val="center"/>
          </w:tcPr>
          <w:p w14:paraId="324C611A" w14:textId="77777777" w:rsidR="00C825DC" w:rsidRPr="00DD4BB6" w:rsidRDefault="00C825DC" w:rsidP="00BA59BC">
            <w:pPr>
              <w:rPr>
                <w:lang w:eastAsia="en-US"/>
              </w:rPr>
            </w:pPr>
          </w:p>
        </w:tc>
        <w:tc>
          <w:tcPr>
            <w:tcW w:w="1145" w:type="dxa"/>
            <w:vAlign w:val="center"/>
          </w:tcPr>
          <w:p w14:paraId="3735DFAA" w14:textId="7B919E7E" w:rsidR="00C825DC" w:rsidRPr="00A675B2" w:rsidRDefault="001B6ADD" w:rsidP="00BA59BC">
            <w:pPr>
              <w:jc w:val="center"/>
            </w:pPr>
            <m:oMathPara>
              <m:oMath>
                <m:sSub>
                  <m:sSubPr>
                    <m:ctrlPr>
                      <w:rPr>
                        <w:rFonts w:ascii="Cambria Math" w:hAnsi="Cambria Math"/>
                        <w:iCs/>
                      </w:rPr>
                    </m:ctrlPr>
                  </m:sSubPr>
                  <m:e>
                    <m:r>
                      <m:rPr>
                        <m:sty m:val="p"/>
                      </m:rPr>
                      <w:rPr>
                        <w:rFonts w:ascii="Cambria Math" w:hAnsi="Cambria Math"/>
                        <w:lang w:eastAsia="en-US"/>
                      </w:rPr>
                      <m:t>ŚWP</m:t>
                    </m:r>
                  </m:e>
                  <m:sub>
                    <m:r>
                      <m:rPr>
                        <m:nor/>
                      </m:rPr>
                      <m:t>L</m:t>
                    </m:r>
                  </m:sub>
                </m:sSub>
              </m:oMath>
            </m:oMathPara>
          </w:p>
        </w:tc>
        <w:tc>
          <w:tcPr>
            <w:tcW w:w="1146" w:type="dxa"/>
            <w:vAlign w:val="center"/>
          </w:tcPr>
          <w:p w14:paraId="28D23F98" w14:textId="77777777" w:rsidR="00C825DC" w:rsidRPr="00DD4BB6" w:rsidRDefault="00C825DC" w:rsidP="00BA59BC">
            <w:pPr>
              <w:jc w:val="center"/>
              <w:rPr>
                <w:lang w:eastAsia="en-US"/>
              </w:rPr>
            </w:pPr>
          </w:p>
        </w:tc>
        <w:tc>
          <w:tcPr>
            <w:tcW w:w="1145" w:type="dxa"/>
            <w:vAlign w:val="center"/>
          </w:tcPr>
          <w:p w14:paraId="24DE84F5" w14:textId="77777777" w:rsidR="00C825DC" w:rsidRPr="00DD4BB6" w:rsidRDefault="00C825DC" w:rsidP="00BA59BC">
            <w:pPr>
              <w:jc w:val="center"/>
              <w:rPr>
                <w:lang w:eastAsia="en-US"/>
              </w:rPr>
            </w:pPr>
          </w:p>
        </w:tc>
        <w:tc>
          <w:tcPr>
            <w:tcW w:w="1146" w:type="dxa"/>
            <w:vAlign w:val="center"/>
          </w:tcPr>
          <w:p w14:paraId="079F8393" w14:textId="77777777" w:rsidR="00C825DC" w:rsidRPr="00DD4BB6" w:rsidRDefault="00C825DC" w:rsidP="00BA59BC">
            <w:pPr>
              <w:jc w:val="center"/>
              <w:rPr>
                <w:lang w:eastAsia="en-US"/>
              </w:rPr>
            </w:pPr>
          </w:p>
        </w:tc>
        <w:tc>
          <w:tcPr>
            <w:tcW w:w="1146" w:type="dxa"/>
            <w:vAlign w:val="center"/>
          </w:tcPr>
          <w:p w14:paraId="0D874658" w14:textId="77777777" w:rsidR="00C825DC" w:rsidRPr="00DD4BB6" w:rsidRDefault="00C825DC" w:rsidP="00BA59BC">
            <w:pPr>
              <w:jc w:val="center"/>
              <w:rPr>
                <w:lang w:eastAsia="en-US"/>
              </w:rPr>
            </w:pPr>
          </w:p>
        </w:tc>
      </w:tr>
      <w:tr w:rsidR="00DD4BB6" w:rsidRPr="00DD4BB6" w14:paraId="201BCC0E" w14:textId="77777777" w:rsidTr="00BA59BC">
        <w:trPr>
          <w:trHeight w:val="555"/>
        </w:trPr>
        <w:tc>
          <w:tcPr>
            <w:tcW w:w="3780" w:type="dxa"/>
            <w:vAlign w:val="center"/>
          </w:tcPr>
          <w:p w14:paraId="020A4060" w14:textId="77777777" w:rsidR="00C825DC" w:rsidRPr="00DD4BB6" w:rsidRDefault="00C825DC" w:rsidP="00BA59BC">
            <w:r>
              <w:t>Liczba dni kalendarzowych nieprzepracowanych z powodu wypadków przy pracy</w:t>
            </w:r>
          </w:p>
        </w:tc>
        <w:tc>
          <w:tcPr>
            <w:tcW w:w="1145" w:type="dxa"/>
            <w:vAlign w:val="center"/>
          </w:tcPr>
          <w:p w14:paraId="5E545DC4" w14:textId="16D539DA" w:rsidR="00C825DC" w:rsidRPr="00A675B2" w:rsidRDefault="001B6ADD" w:rsidP="00BA59BC">
            <w:pPr>
              <w:jc w:val="center"/>
            </w:pPr>
            <m:oMathPara>
              <m:oMath>
                <m:sSub>
                  <m:sSubPr>
                    <m:ctrlPr>
                      <w:rPr>
                        <w:rFonts w:ascii="Cambria Math" w:hAnsi="Cambria Math"/>
                        <w:iCs/>
                      </w:rPr>
                    </m:ctrlPr>
                  </m:sSubPr>
                  <m:e>
                    <m:r>
                      <m:rPr>
                        <m:sty m:val="p"/>
                      </m:rPr>
                      <w:rPr>
                        <w:rFonts w:ascii="Cambria Math" w:hAnsi="Cambria Math"/>
                        <w:lang w:eastAsia="en-US"/>
                      </w:rPr>
                      <m:t>NP</m:t>
                    </m:r>
                  </m:e>
                  <m:sub>
                    <m:r>
                      <m:rPr>
                        <m:nor/>
                      </m:rPr>
                      <w:rPr>
                        <w:rFonts w:ascii="Cambria Math"/>
                      </w:rPr>
                      <m:t>L</m:t>
                    </m:r>
                  </m:sub>
                </m:sSub>
              </m:oMath>
            </m:oMathPara>
          </w:p>
        </w:tc>
        <w:tc>
          <w:tcPr>
            <w:tcW w:w="1146" w:type="dxa"/>
            <w:vAlign w:val="center"/>
          </w:tcPr>
          <w:p w14:paraId="659E1F90" w14:textId="77777777" w:rsidR="00C825DC" w:rsidRPr="00DD4BB6" w:rsidRDefault="00C825DC" w:rsidP="00BA59BC">
            <w:pPr>
              <w:jc w:val="center"/>
              <w:rPr>
                <w:lang w:eastAsia="en-US"/>
              </w:rPr>
            </w:pPr>
          </w:p>
        </w:tc>
        <w:tc>
          <w:tcPr>
            <w:tcW w:w="1145" w:type="dxa"/>
            <w:vAlign w:val="center"/>
          </w:tcPr>
          <w:p w14:paraId="7E2DD5B7" w14:textId="77777777" w:rsidR="00C825DC" w:rsidRPr="00DD4BB6" w:rsidRDefault="00C825DC" w:rsidP="00BA59BC">
            <w:pPr>
              <w:jc w:val="center"/>
              <w:rPr>
                <w:lang w:eastAsia="en-US"/>
              </w:rPr>
            </w:pPr>
          </w:p>
        </w:tc>
        <w:tc>
          <w:tcPr>
            <w:tcW w:w="1146" w:type="dxa"/>
            <w:vAlign w:val="center"/>
          </w:tcPr>
          <w:p w14:paraId="3F6CB7BB" w14:textId="77777777" w:rsidR="00C825DC" w:rsidRPr="00DD4BB6" w:rsidRDefault="00C825DC" w:rsidP="00BA59BC">
            <w:pPr>
              <w:jc w:val="center"/>
              <w:rPr>
                <w:lang w:eastAsia="en-US"/>
              </w:rPr>
            </w:pPr>
          </w:p>
        </w:tc>
        <w:tc>
          <w:tcPr>
            <w:tcW w:w="1146" w:type="dxa"/>
            <w:vAlign w:val="center"/>
          </w:tcPr>
          <w:p w14:paraId="48D14A4A" w14:textId="77777777" w:rsidR="00C825DC" w:rsidRPr="00DD4BB6" w:rsidRDefault="00C825DC" w:rsidP="00BA59BC">
            <w:pPr>
              <w:jc w:val="center"/>
              <w:rPr>
                <w:lang w:eastAsia="en-US"/>
              </w:rPr>
            </w:pPr>
          </w:p>
        </w:tc>
      </w:tr>
      <w:tr w:rsidR="00DD4BB6" w:rsidRPr="00DD4BB6" w14:paraId="774C6F6C" w14:textId="77777777" w:rsidTr="00BA59BC">
        <w:trPr>
          <w:trHeight w:val="555"/>
        </w:trPr>
        <w:tc>
          <w:tcPr>
            <w:tcW w:w="3780" w:type="dxa"/>
            <w:vAlign w:val="center"/>
          </w:tcPr>
          <w:p w14:paraId="65700063" w14:textId="77777777" w:rsidR="00C825DC" w:rsidRPr="00DD4BB6" w:rsidRDefault="00C825DC" w:rsidP="00BA59BC">
            <w:pPr>
              <w:rPr>
                <w:vertAlign w:val="superscript"/>
              </w:rPr>
            </w:pPr>
            <w:r>
              <w:t>Wskaźnik częstotliwości wypadków przy pracy</w:t>
            </w:r>
          </w:p>
        </w:tc>
        <w:tc>
          <w:tcPr>
            <w:tcW w:w="1145" w:type="dxa"/>
            <w:vAlign w:val="center"/>
          </w:tcPr>
          <w:p w14:paraId="14CBC4DD" w14:textId="54EA8714" w:rsidR="00C825DC" w:rsidRPr="00A675B2" w:rsidRDefault="0055298A" w:rsidP="00BA59BC">
            <w:pPr>
              <w:jc w:val="center"/>
            </w:pPr>
            <w:proofErr w:type="spellStart"/>
            <m:oMathPara>
              <m:oMath>
                <m:r>
                  <m:rPr>
                    <m:nor/>
                  </m:rPr>
                  <w:rPr>
                    <w:lang w:eastAsia="en-US"/>
                  </w:rPr>
                  <m:t>WCzWP</m:t>
                </m:r>
              </m:oMath>
            </m:oMathPara>
            <w:proofErr w:type="spellEnd"/>
          </w:p>
        </w:tc>
        <w:tc>
          <w:tcPr>
            <w:tcW w:w="1146" w:type="dxa"/>
            <w:vAlign w:val="center"/>
          </w:tcPr>
          <w:p w14:paraId="684BFF2A" w14:textId="77777777" w:rsidR="00C825DC" w:rsidRPr="00DD4BB6" w:rsidRDefault="00C825DC" w:rsidP="00BA59BC">
            <w:pPr>
              <w:jc w:val="center"/>
              <w:rPr>
                <w:lang w:eastAsia="en-US"/>
              </w:rPr>
            </w:pPr>
          </w:p>
        </w:tc>
        <w:tc>
          <w:tcPr>
            <w:tcW w:w="1145" w:type="dxa"/>
            <w:vAlign w:val="center"/>
          </w:tcPr>
          <w:p w14:paraId="4688E6E4" w14:textId="77777777" w:rsidR="00C825DC" w:rsidRPr="00DD4BB6" w:rsidRDefault="00C825DC" w:rsidP="00BA59BC">
            <w:pPr>
              <w:jc w:val="center"/>
              <w:rPr>
                <w:lang w:val="en-US" w:eastAsia="en-US"/>
              </w:rPr>
            </w:pPr>
          </w:p>
        </w:tc>
        <w:tc>
          <w:tcPr>
            <w:tcW w:w="1146" w:type="dxa"/>
            <w:vAlign w:val="center"/>
          </w:tcPr>
          <w:p w14:paraId="0D0EA39B" w14:textId="77777777" w:rsidR="00C825DC" w:rsidRPr="00DD4BB6" w:rsidRDefault="00C825DC" w:rsidP="00BA59BC">
            <w:pPr>
              <w:jc w:val="center"/>
              <w:rPr>
                <w:lang w:eastAsia="en-US"/>
              </w:rPr>
            </w:pPr>
          </w:p>
        </w:tc>
        <w:tc>
          <w:tcPr>
            <w:tcW w:w="1146" w:type="dxa"/>
            <w:vAlign w:val="center"/>
          </w:tcPr>
          <w:p w14:paraId="05A71E92" w14:textId="77777777" w:rsidR="00C825DC" w:rsidRPr="00DD4BB6" w:rsidRDefault="00C825DC" w:rsidP="00BA59BC">
            <w:pPr>
              <w:jc w:val="center"/>
              <w:rPr>
                <w:lang w:eastAsia="en-US"/>
              </w:rPr>
            </w:pPr>
          </w:p>
        </w:tc>
      </w:tr>
      <w:tr w:rsidR="00C825DC" w:rsidRPr="00DD4BB6" w14:paraId="4EC18380" w14:textId="77777777" w:rsidTr="00BA59BC">
        <w:trPr>
          <w:trHeight w:val="555"/>
        </w:trPr>
        <w:tc>
          <w:tcPr>
            <w:tcW w:w="3780" w:type="dxa"/>
            <w:vAlign w:val="center"/>
          </w:tcPr>
          <w:p w14:paraId="4A5B7EC4" w14:textId="77777777" w:rsidR="00C825DC" w:rsidRPr="00DD4BB6" w:rsidRDefault="00C825DC" w:rsidP="00BA59BC">
            <w:pPr>
              <w:rPr>
                <w:vertAlign w:val="superscript"/>
              </w:rPr>
            </w:pPr>
            <w:r>
              <w:t>Wskaźnik ciężkości wypadków przy pracy</w:t>
            </w:r>
          </w:p>
        </w:tc>
        <w:tc>
          <w:tcPr>
            <w:tcW w:w="1145" w:type="dxa"/>
            <w:vAlign w:val="center"/>
          </w:tcPr>
          <w:p w14:paraId="331AFAD9" w14:textId="77777777" w:rsidR="00C825DC" w:rsidRPr="00A675B2" w:rsidRDefault="00C825DC" w:rsidP="00BA59BC">
            <w:pPr>
              <w:jc w:val="center"/>
            </w:pPr>
            <w:r w:rsidRPr="00A675B2">
              <w:t>WCWP</w:t>
            </w:r>
          </w:p>
        </w:tc>
        <w:tc>
          <w:tcPr>
            <w:tcW w:w="1146" w:type="dxa"/>
            <w:vAlign w:val="center"/>
          </w:tcPr>
          <w:p w14:paraId="2D1621E9" w14:textId="77777777" w:rsidR="00C825DC" w:rsidRPr="00DD4BB6" w:rsidRDefault="00C825DC" w:rsidP="00BA59BC">
            <w:pPr>
              <w:jc w:val="center"/>
              <w:rPr>
                <w:lang w:eastAsia="en-US"/>
              </w:rPr>
            </w:pPr>
          </w:p>
        </w:tc>
        <w:tc>
          <w:tcPr>
            <w:tcW w:w="1145" w:type="dxa"/>
            <w:vAlign w:val="center"/>
          </w:tcPr>
          <w:p w14:paraId="451FC1A2" w14:textId="77777777" w:rsidR="00C825DC" w:rsidRPr="00DD4BB6" w:rsidRDefault="00C825DC" w:rsidP="00BA59BC">
            <w:pPr>
              <w:jc w:val="center"/>
              <w:rPr>
                <w:lang w:eastAsia="en-US"/>
              </w:rPr>
            </w:pPr>
          </w:p>
        </w:tc>
        <w:tc>
          <w:tcPr>
            <w:tcW w:w="1146" w:type="dxa"/>
            <w:vAlign w:val="center"/>
          </w:tcPr>
          <w:p w14:paraId="6E544375" w14:textId="77777777" w:rsidR="00C825DC" w:rsidRPr="00DD4BB6" w:rsidRDefault="00C825DC" w:rsidP="00BA59BC">
            <w:pPr>
              <w:jc w:val="center"/>
              <w:rPr>
                <w:lang w:eastAsia="en-US"/>
              </w:rPr>
            </w:pPr>
          </w:p>
        </w:tc>
        <w:tc>
          <w:tcPr>
            <w:tcW w:w="1146" w:type="dxa"/>
            <w:vAlign w:val="center"/>
          </w:tcPr>
          <w:p w14:paraId="31ACD704" w14:textId="77777777" w:rsidR="00C825DC" w:rsidRPr="00DD4BB6" w:rsidRDefault="00C825DC" w:rsidP="00BA59BC">
            <w:pPr>
              <w:jc w:val="center"/>
              <w:rPr>
                <w:lang w:eastAsia="en-US"/>
              </w:rPr>
            </w:pPr>
          </w:p>
        </w:tc>
      </w:tr>
    </w:tbl>
    <w:p w14:paraId="70DEB78A" w14:textId="77777777" w:rsidR="00C825DC" w:rsidRPr="00DD4BB6" w:rsidRDefault="00C825DC" w:rsidP="00C825DC">
      <w:pPr>
        <w:rPr>
          <w:lang w:eastAsia="en-US"/>
        </w:rPr>
      </w:pPr>
    </w:p>
    <w:p w14:paraId="2B341482" w14:textId="77777777" w:rsidR="00C825DC" w:rsidRPr="00DD4BB6" w:rsidRDefault="00C825DC" w:rsidP="00C825DC">
      <w:r>
        <w:t>Wskaźnik częstotliwości wypadków oblicza się według następującego wzoru:</w:t>
      </w:r>
    </w:p>
    <w:p w14:paraId="08037DF2" w14:textId="77777777" w:rsidR="00C825DC" w:rsidRPr="00DD4BB6" w:rsidRDefault="00C825DC" w:rsidP="00C825DC">
      <w:pPr>
        <w:rPr>
          <w:lang w:eastAsia="en-US"/>
        </w:rPr>
      </w:pPr>
    </w:p>
    <w:p w14:paraId="090361AB" w14:textId="09EACCD3" w:rsidR="00C825DC" w:rsidRPr="00DD4BB6" w:rsidRDefault="0055298A" w:rsidP="00C825DC">
      <w:pPr>
        <w:rPr>
          <w:iCs/>
        </w:rPr>
      </w:pPr>
      <w:proofErr w:type="spellStart"/>
      <m:oMathPara>
        <m:oMath>
          <m:r>
            <m:rPr>
              <m:nor/>
            </m:rPr>
            <w:rPr>
              <w:lang w:eastAsia="en-US"/>
            </w:rPr>
            <m:t>WCzWP</m:t>
          </m:r>
          <w:proofErr w:type="spellEnd"/>
          <m:r>
            <m:rPr>
              <m:nor/>
            </m:rPr>
            <w:rPr>
              <w:iCs/>
              <w:vertAlign w:val="subscript"/>
            </w:rPr>
            <m:t xml:space="preserve"> </m:t>
          </m:r>
          <m:r>
            <m:rPr>
              <m:nor/>
            </m:rPr>
            <m:t xml:space="preserve">=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eastAsia="en-US"/>
                    </w:rPr>
                    <m:t>WP</m:t>
                  </m:r>
                </m:e>
                <m:sub>
                  <m:r>
                    <m:rPr>
                      <m:nor/>
                    </m:rPr>
                    <m:t>L</m:t>
                  </m:r>
                </m:sub>
              </m:sSub>
              <m:r>
                <m:rPr>
                  <m:nor/>
                </m:rPr>
                <m:t xml:space="preserve"> × </m:t>
              </m:r>
              <m:r>
                <m:rPr>
                  <m:nor/>
                </m:rPr>
                <w:rPr>
                  <w:iCs/>
                </w:rPr>
                <m:t>1 000 000</m:t>
              </m:r>
              <m:r>
                <m:rPr>
                  <m:nor/>
                </m:rPr>
                <m:t xml:space="preserve"> </m:t>
              </m:r>
            </m:num>
            <m:den>
              <m:sSub>
                <m:sSubPr>
                  <m:ctrlPr>
                    <w:rPr>
                      <w:rFonts w:ascii="Cambria Math" w:hAnsi="Cambria Math"/>
                      <w:iCs/>
                    </w:rPr>
                  </m:ctrlPr>
                </m:sSubPr>
                <m:e>
                  <m:r>
                    <m:rPr>
                      <m:nor/>
                    </m:rPr>
                    <m:t>P</m:t>
                  </m:r>
                </m:e>
                <m:sub>
                  <m:r>
                    <m:rPr>
                      <m:nor/>
                    </m:rPr>
                    <m:t>G</m:t>
                  </m:r>
                </m:sub>
              </m:sSub>
            </m:den>
          </m:f>
        </m:oMath>
      </m:oMathPara>
    </w:p>
    <w:p w14:paraId="61C68BCD" w14:textId="77777777" w:rsidR="00C825DC" w:rsidRPr="00DD4BB6" w:rsidRDefault="00C825DC" w:rsidP="00C825DC">
      <w:pPr>
        <w:rPr>
          <w:lang w:eastAsia="en-US"/>
        </w:rPr>
      </w:pPr>
    </w:p>
    <w:p w14:paraId="18EE1789" w14:textId="77777777" w:rsidR="00C825DC" w:rsidRPr="00DD4BB6" w:rsidRDefault="00C825DC" w:rsidP="00C825DC">
      <w:r>
        <w:t>Wskaźnik ciężkości wypadków oblicza się według następującego wzoru:</w:t>
      </w:r>
    </w:p>
    <w:p w14:paraId="01099101" w14:textId="77777777" w:rsidR="00C825DC" w:rsidRPr="00DD4BB6" w:rsidRDefault="00C825DC" w:rsidP="00C825DC">
      <w:pPr>
        <w:rPr>
          <w:lang w:eastAsia="en-US"/>
        </w:rPr>
      </w:pPr>
    </w:p>
    <w:p w14:paraId="670C899C" w14:textId="54AF698E" w:rsidR="00C825DC" w:rsidRPr="00DD4BB6" w:rsidRDefault="0055298A" w:rsidP="00C825DC">
      <m:oMathPara>
        <m:oMath>
          <m:r>
            <m:rPr>
              <m:nor/>
            </m:rPr>
            <w:rPr>
              <w:lang w:eastAsia="en-US"/>
            </w:rPr>
            <m:t>WCWP</m:t>
          </m:r>
          <m:r>
            <m:rPr>
              <m:nor/>
            </m:rPr>
            <m:t xml:space="preserve">= </m:t>
          </m:r>
          <m:f>
            <m:fPr>
              <m:ctrlPr>
                <w:rPr>
                  <w:rFonts w:ascii="Cambria Math" w:hAnsi="Cambria Math"/>
                  <w:iCs/>
                </w:rPr>
              </m:ctrlPr>
            </m:fPr>
            <m:num>
              <m:sSub>
                <m:sSubPr>
                  <m:ctrlPr>
                    <w:rPr>
                      <w:rFonts w:ascii="Cambria Math" w:hAnsi="Cambria Math"/>
                      <w:iCs/>
                    </w:rPr>
                  </m:ctrlPr>
                </m:sSubPr>
                <m:e>
                  <m:r>
                    <m:rPr>
                      <m:sty m:val="p"/>
                    </m:rPr>
                    <w:rPr>
                      <w:rFonts w:ascii="Cambria Math" w:hAnsi="Cambria Math"/>
                      <w:lang w:eastAsia="en-US"/>
                    </w:rPr>
                    <m:t>NP</m:t>
                  </m:r>
                </m:e>
                <m:sub>
                  <m:r>
                    <m:rPr>
                      <m:nor/>
                    </m:rPr>
                    <m:t>L</m:t>
                  </m:r>
                </m:sub>
              </m:sSub>
              <m:r>
                <m:rPr>
                  <m:nor/>
                </m:rPr>
                <m:t xml:space="preserve"> </m:t>
              </m:r>
            </m:num>
            <m:den>
              <m:sSub>
                <m:sSubPr>
                  <m:ctrlPr>
                    <w:rPr>
                      <w:rFonts w:ascii="Cambria Math" w:hAnsi="Cambria Math"/>
                      <w:iCs/>
                    </w:rPr>
                  </m:ctrlPr>
                </m:sSubPr>
                <m:e>
                  <m:r>
                    <m:rPr>
                      <m:sty m:val="p"/>
                    </m:rPr>
                    <w:rPr>
                      <w:rFonts w:ascii="Cambria Math" w:hAnsi="Cambria Math"/>
                      <w:lang w:eastAsia="en-US"/>
                    </w:rPr>
                    <m:t>WP</m:t>
                  </m:r>
                </m:e>
                <m:sub>
                  <m:r>
                    <m:rPr>
                      <m:nor/>
                    </m:rPr>
                    <m:t>L</m:t>
                  </m:r>
                </m:sub>
              </m:sSub>
            </m:den>
          </m:f>
        </m:oMath>
      </m:oMathPara>
    </w:p>
    <w:p w14:paraId="670812FE" w14:textId="77777777" w:rsidR="00C825DC" w:rsidRPr="00DD4BB6" w:rsidRDefault="00C825DC" w:rsidP="00C825DC">
      <w:pPr>
        <w:rPr>
          <w:lang w:eastAsia="en-US"/>
        </w:rPr>
      </w:pPr>
    </w:p>
    <w:p w14:paraId="3BCD801A" w14:textId="77777777" w:rsidR="00C825DC" w:rsidRPr="00DD4BB6" w:rsidRDefault="00C825DC" w:rsidP="00C825DC">
      <w:pPr>
        <w:rPr>
          <w:b/>
        </w:rPr>
      </w:pPr>
      <w:r>
        <w:rPr>
          <w:b/>
        </w:rPr>
        <w:t xml:space="preserve">* - Wskaźniki </w:t>
      </w:r>
      <w:proofErr w:type="spellStart"/>
      <w:r>
        <w:rPr>
          <w:b/>
        </w:rPr>
        <w:t>WCzWP</w:t>
      </w:r>
      <w:proofErr w:type="spellEnd"/>
      <w:r>
        <w:rPr>
          <w:b/>
        </w:rPr>
        <w:t xml:space="preserve"> i WCWP nie mogą być sumowane – należy je obliczać według wzorów.</w:t>
      </w:r>
    </w:p>
    <w:p w14:paraId="55B83984" w14:textId="77777777" w:rsidR="00C825DC" w:rsidRPr="00DD4BB6" w:rsidRDefault="00C825DC" w:rsidP="00C825DC">
      <w:pPr>
        <w:rPr>
          <w:lang w:eastAsia="en-US"/>
        </w:rPr>
      </w:pPr>
    </w:p>
    <w:p w14:paraId="17834F27" w14:textId="77777777" w:rsidR="00C825DC" w:rsidRPr="00DD4BB6" w:rsidRDefault="00C825DC" w:rsidP="00C825DC">
      <w:pPr>
        <w:rPr>
          <w:lang w:eastAsia="en-US"/>
        </w:rPr>
      </w:pPr>
    </w:p>
    <w:p w14:paraId="2380489C" w14:textId="77777777" w:rsidR="00C825DC" w:rsidRPr="00DD4BB6" w:rsidRDefault="00C825DC" w:rsidP="00C825DC">
      <w:pPr>
        <w:rPr>
          <w:lang w:eastAsia="en-US"/>
        </w:rPr>
      </w:pPr>
    </w:p>
    <w:p w14:paraId="0B6E606B" w14:textId="4C7541FC" w:rsidR="00C825DC" w:rsidRPr="00DD4BB6" w:rsidRDefault="003E279F" w:rsidP="00C825DC">
      <w:r>
        <w:t>Kierownik wykonawcy _______________________________________________________________</w:t>
      </w:r>
    </w:p>
    <w:p w14:paraId="247590E3" w14:textId="429110E6" w:rsidR="00C825DC" w:rsidRPr="00DD4BB6" w:rsidRDefault="00C825DC" w:rsidP="00C825DC">
      <w:pPr>
        <w:ind w:left="360"/>
        <w:rPr>
          <w:vertAlign w:val="superscript"/>
        </w:rPr>
      </w:pPr>
      <w:r>
        <w:tab/>
      </w:r>
      <w:r>
        <w:tab/>
      </w:r>
      <w:r>
        <w:tab/>
      </w:r>
      <w:r w:rsidR="00F632B6">
        <w:t xml:space="preserve"> </w:t>
      </w:r>
      <w:r>
        <w:rPr>
          <w:vertAlign w:val="superscript"/>
        </w:rPr>
        <w:t xml:space="preserve">imię, nazwisko, podpis, nr tel. </w:t>
      </w:r>
    </w:p>
    <w:p w14:paraId="4D4407CA" w14:textId="77777777" w:rsidR="00C825DC" w:rsidRPr="00DD4BB6" w:rsidRDefault="00C825DC" w:rsidP="00C825DC">
      <w:pPr>
        <w:rPr>
          <w:lang w:eastAsia="en-US"/>
        </w:rPr>
      </w:pPr>
    </w:p>
    <w:p w14:paraId="45EBBA7B" w14:textId="18ED71D4" w:rsidR="00C825DC" w:rsidRPr="00DD4BB6" w:rsidRDefault="00AB3D1D" w:rsidP="00C825DC">
      <w:pPr>
        <w:rPr>
          <w:vertAlign w:val="superscript"/>
        </w:rPr>
      </w:pPr>
      <w:r>
        <w:t>Specjalista ds. bezpieczeństwa i higieny pracy Wykonawcy ____________________________________</w:t>
      </w:r>
      <w:r w:rsidR="005B1B17">
        <w:t>___________________________</w:t>
      </w:r>
      <w:r>
        <w:tab/>
      </w:r>
      <w:r>
        <w:tab/>
      </w:r>
      <w:r>
        <w:tab/>
      </w:r>
      <w:r>
        <w:tab/>
      </w:r>
      <w:r w:rsidR="005B1B17">
        <w:tab/>
      </w:r>
      <w:r w:rsidR="00F632B6">
        <w:t xml:space="preserve"> </w:t>
      </w:r>
      <w:r>
        <w:rPr>
          <w:vertAlign w:val="superscript"/>
        </w:rPr>
        <w:t xml:space="preserve">imię, nazwisko, podpis, nr tel. </w:t>
      </w:r>
    </w:p>
    <w:p w14:paraId="7F5DE250" w14:textId="77777777" w:rsidR="00C825DC" w:rsidRPr="00DD4BB6" w:rsidRDefault="00C825DC" w:rsidP="00C825DC">
      <w:pPr>
        <w:rPr>
          <w:lang w:eastAsia="en-US"/>
        </w:rPr>
      </w:pPr>
    </w:p>
    <w:p w14:paraId="4FC00AE7" w14:textId="77777777" w:rsidR="00C825DC" w:rsidRPr="00DD4BB6" w:rsidRDefault="00C825DC" w:rsidP="00C825DC"/>
    <w:p w14:paraId="156F12DE" w14:textId="77777777" w:rsidR="00C825DC" w:rsidRPr="00DD4BB6" w:rsidRDefault="00C825DC" w:rsidP="00C825DC"/>
    <w:p w14:paraId="6133850B" w14:textId="77777777" w:rsidR="00C825DC" w:rsidRPr="00DD4BB6" w:rsidRDefault="00C825DC" w:rsidP="00C825DC"/>
    <w:p w14:paraId="1083F242" w14:textId="77777777" w:rsidR="00C825DC" w:rsidRPr="00DD4BB6" w:rsidRDefault="00C825DC" w:rsidP="00C825DC">
      <w:pPr>
        <w:sectPr w:rsidR="00C825DC" w:rsidRPr="00DD4BB6" w:rsidSect="00C825DC">
          <w:headerReference w:type="default" r:id="rId9"/>
          <w:footerReference w:type="default" r:id="rId10"/>
          <w:headerReference w:type="first" r:id="rId11"/>
          <w:footerReference w:type="first" r:id="rId12"/>
          <w:pgSz w:w="11907" w:h="16840" w:code="9"/>
          <w:pgMar w:top="1474" w:right="567" w:bottom="1134" w:left="1701" w:header="0" w:footer="0" w:gutter="0"/>
          <w:pgNumType w:start="1" w:chapStyle="1" w:chapSep="emDash"/>
          <w:cols w:space="1296"/>
          <w:titlePg/>
          <w:docGrid w:linePitch="272"/>
        </w:sectPr>
      </w:pPr>
    </w:p>
    <w:tbl>
      <w:tblPr>
        <w:tblW w:w="9638" w:type="dxa"/>
        <w:tblLook w:val="0000" w:firstRow="0" w:lastRow="0" w:firstColumn="0" w:lastColumn="0" w:noHBand="0" w:noVBand="0"/>
      </w:tblPr>
      <w:tblGrid>
        <w:gridCol w:w="3680"/>
        <w:gridCol w:w="1845"/>
        <w:gridCol w:w="1418"/>
        <w:gridCol w:w="1277"/>
        <w:gridCol w:w="1418"/>
      </w:tblGrid>
      <w:tr w:rsidR="00DD4BB6" w:rsidRPr="00DD4BB6" w14:paraId="58819CAA" w14:textId="77777777" w:rsidTr="00BC2190">
        <w:trPr>
          <w:trHeight w:val="360"/>
        </w:trPr>
        <w:tc>
          <w:tcPr>
            <w:tcW w:w="9638" w:type="dxa"/>
            <w:gridSpan w:val="5"/>
            <w:tcBorders>
              <w:top w:val="single" w:sz="4" w:space="0" w:color="auto"/>
              <w:left w:val="single" w:sz="8" w:space="0" w:color="auto"/>
              <w:bottom w:val="single" w:sz="4" w:space="0" w:color="auto"/>
              <w:right w:val="single" w:sz="8" w:space="0" w:color="000000"/>
            </w:tcBorders>
            <w:noWrap/>
            <w:vAlign w:val="bottom"/>
          </w:tcPr>
          <w:p w14:paraId="30F179BC" w14:textId="77777777" w:rsidR="00BC2190" w:rsidRPr="00DD4BB6" w:rsidRDefault="00BC2190" w:rsidP="00276697">
            <w:pPr>
              <w:jc w:val="center"/>
              <w:rPr>
                <w:b/>
              </w:rPr>
            </w:pPr>
            <w:r>
              <w:rPr>
                <w:caps/>
              </w:rPr>
              <w:lastRenderedPageBreak/>
              <w:t>(</w:t>
            </w:r>
            <w:r>
              <w:t>Formularz zaświadczenia)</w:t>
            </w:r>
          </w:p>
          <w:p w14:paraId="3AD7FE22" w14:textId="77777777" w:rsidR="00423606" w:rsidRPr="00DD4BB6" w:rsidRDefault="00423606" w:rsidP="00276697">
            <w:pPr>
              <w:jc w:val="center"/>
              <w:rPr>
                <w:b/>
                <w:caps/>
              </w:rPr>
            </w:pPr>
            <w:r>
              <w:rPr>
                <w:b/>
              </w:rPr>
              <w:t>ZAŚWIADCZENIE O GOTOWOŚCI WYKONAWCY DO ROZPOCZĘCIA PRAC</w:t>
            </w:r>
          </w:p>
          <w:p w14:paraId="0B3D3A38" w14:textId="77777777" w:rsidR="00423606" w:rsidRPr="00DD4BB6" w:rsidRDefault="00423606" w:rsidP="00276697">
            <w:pPr>
              <w:jc w:val="center"/>
              <w:rPr>
                <w:b/>
                <w:caps/>
              </w:rPr>
            </w:pPr>
            <w:r>
              <w:rPr>
                <w:b/>
                <w:caps/>
              </w:rPr>
              <w:t>na rzecz Spółki Akcyjnej ORLEN LIETUVA</w:t>
            </w:r>
          </w:p>
          <w:p w14:paraId="46EF1DFB" w14:textId="77777777" w:rsidR="00423606" w:rsidRPr="00A675B2" w:rsidRDefault="00423606" w:rsidP="00276697">
            <w:pPr>
              <w:ind w:right="-203"/>
              <w:jc w:val="center"/>
              <w:rPr>
                <w:lang w:eastAsia="en-US"/>
              </w:rPr>
            </w:pPr>
          </w:p>
          <w:p w14:paraId="5E5E0365" w14:textId="77777777" w:rsidR="00423606" w:rsidRPr="00DD4BB6" w:rsidRDefault="00423606" w:rsidP="00276697">
            <w:pPr>
              <w:ind w:right="-203"/>
              <w:jc w:val="center"/>
            </w:pPr>
            <w:r>
              <w:t xml:space="preserve">nr ___________ z dn. ______________ 20__ r. </w:t>
            </w:r>
          </w:p>
          <w:p w14:paraId="57B51208" w14:textId="77777777" w:rsidR="00423606" w:rsidRPr="00DD4BB6" w:rsidRDefault="00423606" w:rsidP="00276697">
            <w:pPr>
              <w:spacing w:after="120"/>
              <w:jc w:val="center"/>
              <w:rPr>
                <w:b/>
                <w:bCs/>
              </w:rPr>
            </w:pPr>
            <w:r>
              <w:rPr>
                <w:sz w:val="20"/>
              </w:rPr>
              <w:t>wieś Juodeikiai, gmina Mažeikiai</w:t>
            </w:r>
          </w:p>
        </w:tc>
      </w:tr>
      <w:tr w:rsidR="00DD4BB6" w:rsidRPr="00DD4BB6" w14:paraId="0674255A" w14:textId="77777777" w:rsidTr="00BC2190">
        <w:trPr>
          <w:trHeight w:val="379"/>
        </w:trPr>
        <w:tc>
          <w:tcPr>
            <w:tcW w:w="9638" w:type="dxa"/>
            <w:gridSpan w:val="5"/>
            <w:tcBorders>
              <w:top w:val="single" w:sz="4" w:space="0" w:color="auto"/>
              <w:left w:val="single" w:sz="8" w:space="0" w:color="auto"/>
              <w:bottom w:val="single" w:sz="4" w:space="0" w:color="auto"/>
              <w:right w:val="single" w:sz="8" w:space="0" w:color="000000"/>
            </w:tcBorders>
            <w:noWrap/>
          </w:tcPr>
          <w:p w14:paraId="7F6404D7" w14:textId="77777777" w:rsidR="00423606" w:rsidRPr="00DD4BB6" w:rsidRDefault="00423606" w:rsidP="00276697">
            <w:pPr>
              <w:spacing w:before="120" w:after="120"/>
              <w:jc w:val="both"/>
              <w:rPr>
                <w:b/>
                <w:bCs/>
              </w:rPr>
            </w:pPr>
            <w:r>
              <w:rPr>
                <w:b/>
              </w:rPr>
              <w:t>Nazwa i kontakty Wykonawcy</w:t>
            </w:r>
          </w:p>
          <w:p w14:paraId="3B1A9934" w14:textId="77777777" w:rsidR="00423606" w:rsidRPr="00DD4BB6" w:rsidRDefault="00423606" w:rsidP="00276697">
            <w:pPr>
              <w:spacing w:before="120" w:after="120"/>
              <w:jc w:val="both"/>
              <w:rPr>
                <w:b/>
                <w:bCs/>
                <w:lang w:eastAsia="en-US"/>
              </w:rPr>
            </w:pPr>
          </w:p>
        </w:tc>
      </w:tr>
      <w:tr w:rsidR="00DD4BB6" w:rsidRPr="00DD4BB6" w14:paraId="3A6CD900" w14:textId="77777777" w:rsidTr="00BC2190">
        <w:trPr>
          <w:trHeight w:val="379"/>
        </w:trPr>
        <w:tc>
          <w:tcPr>
            <w:tcW w:w="9638" w:type="dxa"/>
            <w:gridSpan w:val="5"/>
            <w:tcBorders>
              <w:top w:val="single" w:sz="4" w:space="0" w:color="auto"/>
              <w:left w:val="single" w:sz="8" w:space="0" w:color="auto"/>
              <w:bottom w:val="single" w:sz="4" w:space="0" w:color="auto"/>
              <w:right w:val="single" w:sz="8" w:space="0" w:color="000000"/>
            </w:tcBorders>
            <w:noWrap/>
          </w:tcPr>
          <w:p w14:paraId="30C9AFC9" w14:textId="4AD94D2F" w:rsidR="001F0F34" w:rsidRPr="00DD4BB6" w:rsidRDefault="001F0F34" w:rsidP="001F0F34">
            <w:pPr>
              <w:spacing w:before="120" w:after="120"/>
              <w:jc w:val="both"/>
              <w:rPr>
                <w:b/>
              </w:rPr>
            </w:pPr>
            <w:r>
              <w:rPr>
                <w:b/>
              </w:rPr>
              <w:t xml:space="preserve">Nazwy i kontakty podwykonawców </w:t>
            </w:r>
            <w:r>
              <w:t xml:space="preserve">(jeśli podwykonawcy nie będą zatrudniani, wpisz </w:t>
            </w:r>
            <w:r>
              <w:rPr>
                <w:i/>
              </w:rPr>
              <w:t>Podwykonawcy nie będą zatrudniani</w:t>
            </w:r>
            <w:r>
              <w:t>)</w:t>
            </w:r>
            <w:r w:rsidR="00F632B6">
              <w:rPr>
                <w:b/>
              </w:rPr>
              <w:t xml:space="preserve"> </w:t>
            </w:r>
          </w:p>
          <w:p w14:paraId="44696D70" w14:textId="11552881" w:rsidR="001F0F34" w:rsidRPr="00DD4BB6" w:rsidRDefault="001F0F34" w:rsidP="001F0F34">
            <w:pPr>
              <w:spacing w:before="120" w:after="120"/>
              <w:jc w:val="both"/>
              <w:rPr>
                <w:b/>
                <w:lang w:eastAsia="en-US"/>
              </w:rPr>
            </w:pPr>
          </w:p>
          <w:p w14:paraId="1B983D1A" w14:textId="77777777" w:rsidR="001F0F34" w:rsidRPr="00DD4BB6" w:rsidRDefault="001F0F34" w:rsidP="001F0F34">
            <w:pPr>
              <w:spacing w:before="120" w:after="120"/>
              <w:jc w:val="both"/>
              <w:rPr>
                <w:b/>
                <w:bCs/>
                <w:lang w:eastAsia="en-US"/>
              </w:rPr>
            </w:pPr>
          </w:p>
        </w:tc>
      </w:tr>
      <w:tr w:rsidR="00DD4BB6" w:rsidRPr="00DD4BB6" w14:paraId="162E9570" w14:textId="77777777" w:rsidTr="00BC2190">
        <w:trPr>
          <w:trHeight w:val="238"/>
        </w:trPr>
        <w:tc>
          <w:tcPr>
            <w:tcW w:w="9638" w:type="dxa"/>
            <w:gridSpan w:val="5"/>
            <w:tcBorders>
              <w:top w:val="single" w:sz="4" w:space="0" w:color="auto"/>
              <w:left w:val="single" w:sz="8" w:space="0" w:color="auto"/>
              <w:bottom w:val="single" w:sz="4" w:space="0" w:color="auto"/>
              <w:right w:val="single" w:sz="8" w:space="0" w:color="000000"/>
            </w:tcBorders>
            <w:noWrap/>
          </w:tcPr>
          <w:p w14:paraId="7CCDA492" w14:textId="77777777" w:rsidR="00423606" w:rsidRPr="00DD4BB6" w:rsidRDefault="00423606" w:rsidP="00276697">
            <w:pPr>
              <w:spacing w:before="120" w:after="120"/>
              <w:jc w:val="both"/>
              <w:rPr>
                <w:b/>
                <w:bCs/>
              </w:rPr>
            </w:pPr>
            <w:r>
              <w:rPr>
                <w:b/>
              </w:rPr>
              <w:t xml:space="preserve">Opis prac </w:t>
            </w:r>
          </w:p>
          <w:p w14:paraId="4F21E3BC" w14:textId="77777777" w:rsidR="00423606" w:rsidRPr="00DD4BB6" w:rsidRDefault="00423606" w:rsidP="00276697">
            <w:pPr>
              <w:spacing w:before="120" w:after="120"/>
              <w:jc w:val="both"/>
              <w:rPr>
                <w:b/>
                <w:bCs/>
                <w:lang w:eastAsia="en-US"/>
              </w:rPr>
            </w:pPr>
          </w:p>
          <w:p w14:paraId="622A91F7" w14:textId="77777777" w:rsidR="00423606" w:rsidRPr="00DD4BB6" w:rsidRDefault="00423606" w:rsidP="00276697">
            <w:pPr>
              <w:spacing w:before="120" w:after="120"/>
              <w:jc w:val="both"/>
              <w:rPr>
                <w:b/>
                <w:bCs/>
                <w:lang w:eastAsia="en-US"/>
              </w:rPr>
            </w:pPr>
          </w:p>
        </w:tc>
      </w:tr>
      <w:tr w:rsidR="00DD4BB6" w:rsidRPr="00DD4BB6" w14:paraId="026E2A67" w14:textId="77777777" w:rsidTr="00BC2190">
        <w:trPr>
          <w:trHeight w:val="238"/>
        </w:trPr>
        <w:tc>
          <w:tcPr>
            <w:tcW w:w="9638" w:type="dxa"/>
            <w:gridSpan w:val="5"/>
            <w:tcBorders>
              <w:top w:val="single" w:sz="4" w:space="0" w:color="auto"/>
              <w:left w:val="single" w:sz="8" w:space="0" w:color="auto"/>
              <w:bottom w:val="single" w:sz="4" w:space="0" w:color="auto"/>
              <w:right w:val="single" w:sz="8" w:space="0" w:color="000000"/>
            </w:tcBorders>
            <w:noWrap/>
          </w:tcPr>
          <w:p w14:paraId="1427A1F6" w14:textId="77777777" w:rsidR="002D31B2" w:rsidRPr="00DD4BB6" w:rsidRDefault="00DF7371" w:rsidP="00913678">
            <w:pPr>
              <w:spacing w:before="120"/>
              <w:jc w:val="both"/>
              <w:rPr>
                <w:b/>
                <w:bCs/>
              </w:rPr>
            </w:pPr>
            <w:r>
              <w:rPr>
                <w:b/>
              </w:rPr>
              <w:t>Umowa nr __________</w:t>
            </w:r>
          </w:p>
          <w:p w14:paraId="4F7D1DA7" w14:textId="77777777" w:rsidR="00BC2190" w:rsidRPr="00DD4BB6" w:rsidRDefault="00BC2190" w:rsidP="00913678">
            <w:pPr>
              <w:spacing w:before="120"/>
              <w:jc w:val="both"/>
              <w:rPr>
                <w:b/>
                <w:bCs/>
              </w:rPr>
            </w:pPr>
            <w:r>
              <w:rPr>
                <w:b/>
              </w:rPr>
              <w:t>Na okres realizacji prac od _______________ do _______________</w:t>
            </w:r>
          </w:p>
          <w:p w14:paraId="0DE76DDB" w14:textId="219E2647" w:rsidR="00BC2190" w:rsidRPr="00DD4BB6" w:rsidRDefault="009E7C3E" w:rsidP="009E7C3E">
            <w:pPr>
              <w:tabs>
                <w:tab w:val="left" w:pos="3566"/>
                <w:tab w:val="left" w:pos="5834"/>
              </w:tabs>
              <w:jc w:val="both"/>
              <w:rPr>
                <w:b/>
                <w:bCs/>
              </w:rPr>
            </w:pPr>
            <w:r>
              <w:rPr>
                <w:b/>
                <w:vertAlign w:val="superscript"/>
              </w:rPr>
              <w:tab/>
            </w:r>
            <w:r w:rsidR="00BC2190">
              <w:rPr>
                <w:b/>
                <w:vertAlign w:val="superscript"/>
              </w:rPr>
              <w:t xml:space="preserve">(data) </w:t>
            </w:r>
            <w:r w:rsidR="00BC2190">
              <w:rPr>
                <w:b/>
                <w:vertAlign w:val="superscript"/>
              </w:rPr>
              <w:tab/>
              <w:t>(data)</w:t>
            </w:r>
          </w:p>
        </w:tc>
      </w:tr>
      <w:tr w:rsidR="00DD4BB6" w:rsidRPr="00DD4BB6" w14:paraId="708C4EDB" w14:textId="77777777" w:rsidTr="00BC2190">
        <w:trPr>
          <w:trHeight w:val="779"/>
        </w:trPr>
        <w:tc>
          <w:tcPr>
            <w:tcW w:w="3680" w:type="dxa"/>
            <w:tcBorders>
              <w:top w:val="nil"/>
              <w:left w:val="single" w:sz="8" w:space="0" w:color="auto"/>
              <w:bottom w:val="single" w:sz="4" w:space="0" w:color="auto"/>
              <w:right w:val="single" w:sz="4" w:space="0" w:color="auto"/>
            </w:tcBorders>
            <w:vAlign w:val="center"/>
          </w:tcPr>
          <w:p w14:paraId="575D5B9A" w14:textId="77777777" w:rsidR="00423606" w:rsidRPr="00DD4BB6" w:rsidRDefault="003E3647" w:rsidP="003E3647">
            <w:pPr>
              <w:jc w:val="center"/>
              <w:rPr>
                <w:b/>
                <w:bCs/>
              </w:rPr>
            </w:pPr>
            <w:r>
              <w:rPr>
                <w:b/>
              </w:rPr>
              <w:t>Odpowiedzialni pracownicy Spółki Akcyjnej ORLEN Lietuva</w:t>
            </w:r>
          </w:p>
        </w:tc>
        <w:tc>
          <w:tcPr>
            <w:tcW w:w="1845" w:type="dxa"/>
            <w:tcBorders>
              <w:top w:val="single" w:sz="4" w:space="0" w:color="auto"/>
              <w:left w:val="nil"/>
              <w:bottom w:val="single" w:sz="4" w:space="0" w:color="auto"/>
              <w:right w:val="single" w:sz="4" w:space="0" w:color="000000"/>
            </w:tcBorders>
            <w:vAlign w:val="center"/>
          </w:tcPr>
          <w:p w14:paraId="339006E7" w14:textId="77777777" w:rsidR="00423606" w:rsidRPr="00DD4BB6" w:rsidRDefault="00423606" w:rsidP="00276697">
            <w:pPr>
              <w:jc w:val="center"/>
            </w:pPr>
            <w:r>
              <w:t>Imię, nazwisko lub pieczątka</w:t>
            </w:r>
          </w:p>
        </w:tc>
        <w:tc>
          <w:tcPr>
            <w:tcW w:w="1418" w:type="dxa"/>
            <w:tcBorders>
              <w:top w:val="nil"/>
              <w:left w:val="nil"/>
              <w:bottom w:val="single" w:sz="4" w:space="0" w:color="auto"/>
              <w:right w:val="single" w:sz="4" w:space="0" w:color="auto"/>
            </w:tcBorders>
            <w:noWrap/>
            <w:vAlign w:val="center"/>
          </w:tcPr>
          <w:p w14:paraId="3765A23C" w14:textId="77777777" w:rsidR="00423606" w:rsidRPr="00DD4BB6" w:rsidRDefault="00423606" w:rsidP="00276697">
            <w:pPr>
              <w:jc w:val="center"/>
            </w:pPr>
            <w:r>
              <w:t>Podpis</w:t>
            </w:r>
          </w:p>
        </w:tc>
        <w:tc>
          <w:tcPr>
            <w:tcW w:w="1277" w:type="dxa"/>
            <w:tcBorders>
              <w:top w:val="nil"/>
              <w:left w:val="nil"/>
              <w:bottom w:val="single" w:sz="4" w:space="0" w:color="auto"/>
              <w:right w:val="nil"/>
            </w:tcBorders>
            <w:noWrap/>
            <w:vAlign w:val="center"/>
          </w:tcPr>
          <w:p w14:paraId="510DBB3A" w14:textId="77777777" w:rsidR="00423606" w:rsidRPr="00DD4BB6" w:rsidRDefault="00423606" w:rsidP="00276697">
            <w:pPr>
              <w:jc w:val="center"/>
            </w:pPr>
            <w:r>
              <w:t>Data</w:t>
            </w:r>
          </w:p>
        </w:tc>
        <w:tc>
          <w:tcPr>
            <w:tcW w:w="1418" w:type="dxa"/>
            <w:tcBorders>
              <w:top w:val="nil"/>
              <w:left w:val="single" w:sz="4" w:space="0" w:color="auto"/>
              <w:bottom w:val="single" w:sz="4" w:space="0" w:color="auto"/>
              <w:right w:val="single" w:sz="8" w:space="0" w:color="auto"/>
            </w:tcBorders>
            <w:noWrap/>
            <w:vAlign w:val="center"/>
          </w:tcPr>
          <w:p w14:paraId="16D47B56" w14:textId="77777777" w:rsidR="00423606" w:rsidRPr="00DD4BB6" w:rsidRDefault="00423606" w:rsidP="00276697">
            <w:pPr>
              <w:jc w:val="center"/>
            </w:pPr>
            <w:r>
              <w:t>Uwagi</w:t>
            </w:r>
          </w:p>
        </w:tc>
      </w:tr>
      <w:tr w:rsidR="00DD4BB6" w:rsidRPr="00DD4BB6" w14:paraId="7F33BDFC" w14:textId="77777777" w:rsidTr="00BC2190">
        <w:trPr>
          <w:trHeight w:val="661"/>
        </w:trPr>
        <w:tc>
          <w:tcPr>
            <w:tcW w:w="3680" w:type="dxa"/>
            <w:tcBorders>
              <w:top w:val="nil"/>
              <w:left w:val="single" w:sz="8" w:space="0" w:color="auto"/>
              <w:bottom w:val="single" w:sz="4" w:space="0" w:color="auto"/>
              <w:right w:val="single" w:sz="4" w:space="0" w:color="auto"/>
            </w:tcBorders>
            <w:vAlign w:val="center"/>
          </w:tcPr>
          <w:p w14:paraId="51BA25BD" w14:textId="396BB9E0" w:rsidR="00BC2190" w:rsidRPr="00DD4BB6" w:rsidRDefault="0022531D" w:rsidP="0022531D">
            <w:pPr>
              <w:jc w:val="center"/>
              <w:rPr>
                <w:b/>
                <w:bCs/>
              </w:rPr>
            </w:pPr>
            <w:r>
              <w:rPr>
                <w:b/>
              </w:rPr>
              <w:t>Kierownik ds. bezpieczeństwa i higieny pracy</w:t>
            </w:r>
          </w:p>
        </w:tc>
        <w:tc>
          <w:tcPr>
            <w:tcW w:w="1845" w:type="dxa"/>
            <w:tcBorders>
              <w:top w:val="single" w:sz="4" w:space="0" w:color="auto"/>
              <w:left w:val="nil"/>
              <w:bottom w:val="single" w:sz="4" w:space="0" w:color="auto"/>
              <w:right w:val="single" w:sz="4" w:space="0" w:color="000000"/>
            </w:tcBorders>
            <w:noWrap/>
            <w:vAlign w:val="bottom"/>
          </w:tcPr>
          <w:p w14:paraId="6D469900" w14:textId="77777777" w:rsidR="00BC2190" w:rsidRPr="00DD4BB6" w:rsidRDefault="00BC2190" w:rsidP="00276697">
            <w:pPr>
              <w:jc w:val="both"/>
              <w:rPr>
                <w:lang w:eastAsia="en-US"/>
              </w:rPr>
            </w:pPr>
          </w:p>
        </w:tc>
        <w:tc>
          <w:tcPr>
            <w:tcW w:w="1418" w:type="dxa"/>
            <w:tcBorders>
              <w:top w:val="nil"/>
              <w:left w:val="nil"/>
              <w:bottom w:val="single" w:sz="4" w:space="0" w:color="auto"/>
              <w:right w:val="single" w:sz="4" w:space="0" w:color="auto"/>
            </w:tcBorders>
            <w:noWrap/>
            <w:vAlign w:val="bottom"/>
          </w:tcPr>
          <w:p w14:paraId="486890EE" w14:textId="77777777" w:rsidR="00BC2190" w:rsidRPr="00DD4BB6" w:rsidRDefault="00BC2190" w:rsidP="00276697">
            <w:pPr>
              <w:jc w:val="both"/>
              <w:rPr>
                <w:lang w:eastAsia="en-US"/>
              </w:rPr>
            </w:pPr>
          </w:p>
        </w:tc>
        <w:tc>
          <w:tcPr>
            <w:tcW w:w="1277" w:type="dxa"/>
            <w:tcBorders>
              <w:top w:val="nil"/>
              <w:left w:val="nil"/>
              <w:bottom w:val="single" w:sz="4" w:space="0" w:color="auto"/>
              <w:right w:val="nil"/>
            </w:tcBorders>
            <w:noWrap/>
            <w:vAlign w:val="bottom"/>
          </w:tcPr>
          <w:p w14:paraId="6E8CE515" w14:textId="77777777" w:rsidR="00BC2190" w:rsidRPr="00DD4BB6" w:rsidRDefault="00BC2190" w:rsidP="00276697">
            <w:pPr>
              <w:jc w:val="both"/>
              <w:rPr>
                <w:lang w:eastAsia="en-US"/>
              </w:rPr>
            </w:pPr>
          </w:p>
        </w:tc>
        <w:tc>
          <w:tcPr>
            <w:tcW w:w="1418" w:type="dxa"/>
            <w:tcBorders>
              <w:top w:val="nil"/>
              <w:left w:val="single" w:sz="4" w:space="0" w:color="auto"/>
              <w:bottom w:val="single" w:sz="4" w:space="0" w:color="auto"/>
              <w:right w:val="single" w:sz="8" w:space="0" w:color="auto"/>
            </w:tcBorders>
            <w:noWrap/>
            <w:vAlign w:val="bottom"/>
          </w:tcPr>
          <w:p w14:paraId="2E3D42AD" w14:textId="77777777" w:rsidR="00BC2190" w:rsidRPr="00DD4BB6" w:rsidRDefault="00BC2190" w:rsidP="00276697">
            <w:pPr>
              <w:jc w:val="both"/>
              <w:rPr>
                <w:lang w:eastAsia="en-US"/>
              </w:rPr>
            </w:pPr>
          </w:p>
        </w:tc>
      </w:tr>
      <w:tr w:rsidR="00DD4BB6" w:rsidRPr="00DD4BB6" w14:paraId="4182D2D0" w14:textId="77777777" w:rsidTr="00BC2190">
        <w:trPr>
          <w:trHeight w:val="661"/>
        </w:trPr>
        <w:tc>
          <w:tcPr>
            <w:tcW w:w="3680" w:type="dxa"/>
            <w:tcBorders>
              <w:top w:val="nil"/>
              <w:left w:val="single" w:sz="8" w:space="0" w:color="auto"/>
              <w:bottom w:val="single" w:sz="4" w:space="0" w:color="auto"/>
              <w:right w:val="single" w:sz="4" w:space="0" w:color="auto"/>
            </w:tcBorders>
            <w:vAlign w:val="center"/>
          </w:tcPr>
          <w:p w14:paraId="7F0C7643" w14:textId="3E20F1BA" w:rsidR="00CF515C" w:rsidRPr="00DD4BB6" w:rsidRDefault="00095C0A" w:rsidP="00A06B20">
            <w:pPr>
              <w:spacing w:before="120" w:after="120"/>
              <w:jc w:val="center"/>
              <w:rPr>
                <w:b/>
                <w:bCs/>
              </w:rPr>
            </w:pPr>
            <w:r>
              <w:rPr>
                <w:b/>
              </w:rPr>
              <w:t>Kierownik ds. ochrony środowiska</w:t>
            </w:r>
          </w:p>
        </w:tc>
        <w:tc>
          <w:tcPr>
            <w:tcW w:w="1845" w:type="dxa"/>
            <w:tcBorders>
              <w:top w:val="single" w:sz="4" w:space="0" w:color="auto"/>
              <w:left w:val="nil"/>
              <w:bottom w:val="single" w:sz="4" w:space="0" w:color="auto"/>
              <w:right w:val="single" w:sz="4" w:space="0" w:color="000000"/>
            </w:tcBorders>
            <w:noWrap/>
            <w:vAlign w:val="bottom"/>
          </w:tcPr>
          <w:p w14:paraId="1C21E326" w14:textId="77777777" w:rsidR="00423606" w:rsidRPr="00DD4BB6" w:rsidRDefault="00423606" w:rsidP="00276697">
            <w:pPr>
              <w:jc w:val="both"/>
            </w:pPr>
            <w:r>
              <w:t> </w:t>
            </w:r>
          </w:p>
        </w:tc>
        <w:tc>
          <w:tcPr>
            <w:tcW w:w="1418" w:type="dxa"/>
            <w:tcBorders>
              <w:top w:val="nil"/>
              <w:left w:val="nil"/>
              <w:bottom w:val="single" w:sz="4" w:space="0" w:color="auto"/>
              <w:right w:val="single" w:sz="4" w:space="0" w:color="auto"/>
            </w:tcBorders>
            <w:noWrap/>
            <w:vAlign w:val="bottom"/>
          </w:tcPr>
          <w:p w14:paraId="5B13F78E" w14:textId="77777777" w:rsidR="00423606" w:rsidRPr="00DD4BB6" w:rsidRDefault="00423606" w:rsidP="00276697">
            <w:pPr>
              <w:jc w:val="both"/>
            </w:pPr>
            <w:r>
              <w:t> </w:t>
            </w:r>
          </w:p>
        </w:tc>
        <w:tc>
          <w:tcPr>
            <w:tcW w:w="1277" w:type="dxa"/>
            <w:tcBorders>
              <w:top w:val="nil"/>
              <w:left w:val="nil"/>
              <w:bottom w:val="single" w:sz="4" w:space="0" w:color="auto"/>
              <w:right w:val="nil"/>
            </w:tcBorders>
            <w:noWrap/>
            <w:vAlign w:val="bottom"/>
          </w:tcPr>
          <w:p w14:paraId="280CD8C1" w14:textId="77777777" w:rsidR="00423606" w:rsidRPr="00DD4BB6" w:rsidRDefault="00423606" w:rsidP="00276697">
            <w:pPr>
              <w:jc w:val="both"/>
            </w:pPr>
            <w:r>
              <w:t> </w:t>
            </w:r>
          </w:p>
        </w:tc>
        <w:tc>
          <w:tcPr>
            <w:tcW w:w="1418" w:type="dxa"/>
            <w:tcBorders>
              <w:top w:val="nil"/>
              <w:left w:val="single" w:sz="4" w:space="0" w:color="auto"/>
              <w:bottom w:val="single" w:sz="4" w:space="0" w:color="auto"/>
              <w:right w:val="single" w:sz="8" w:space="0" w:color="auto"/>
            </w:tcBorders>
            <w:noWrap/>
            <w:vAlign w:val="bottom"/>
          </w:tcPr>
          <w:p w14:paraId="0FE4399C" w14:textId="77777777" w:rsidR="00423606" w:rsidRPr="00DD4BB6" w:rsidRDefault="00423606" w:rsidP="00276697">
            <w:pPr>
              <w:jc w:val="both"/>
            </w:pPr>
            <w:r>
              <w:t> </w:t>
            </w:r>
          </w:p>
        </w:tc>
      </w:tr>
      <w:tr w:rsidR="00DD4BB6" w:rsidRPr="00DD4BB6" w14:paraId="233A60E2" w14:textId="77777777" w:rsidTr="00BC2190">
        <w:trPr>
          <w:trHeight w:val="661"/>
        </w:trPr>
        <w:tc>
          <w:tcPr>
            <w:tcW w:w="3680" w:type="dxa"/>
            <w:tcBorders>
              <w:top w:val="nil"/>
              <w:left w:val="single" w:sz="8" w:space="0" w:color="auto"/>
              <w:bottom w:val="single" w:sz="4" w:space="0" w:color="auto"/>
              <w:right w:val="single" w:sz="4" w:space="0" w:color="auto"/>
            </w:tcBorders>
            <w:vAlign w:val="center"/>
          </w:tcPr>
          <w:p w14:paraId="52DE57CB" w14:textId="77777777" w:rsidR="00423606" w:rsidRPr="00DD4BB6" w:rsidRDefault="003E3647" w:rsidP="003E3647">
            <w:pPr>
              <w:spacing w:before="120" w:after="120"/>
              <w:jc w:val="center"/>
              <w:rPr>
                <w:b/>
                <w:bCs/>
              </w:rPr>
            </w:pPr>
            <w:r>
              <w:rPr>
                <w:b/>
              </w:rPr>
              <w:t>Koordynator prac</w:t>
            </w:r>
          </w:p>
        </w:tc>
        <w:tc>
          <w:tcPr>
            <w:tcW w:w="1845" w:type="dxa"/>
            <w:tcBorders>
              <w:top w:val="single" w:sz="4" w:space="0" w:color="auto"/>
              <w:left w:val="nil"/>
              <w:bottom w:val="single" w:sz="4" w:space="0" w:color="auto"/>
              <w:right w:val="single" w:sz="4" w:space="0" w:color="000000"/>
            </w:tcBorders>
            <w:noWrap/>
            <w:vAlign w:val="bottom"/>
          </w:tcPr>
          <w:p w14:paraId="36DAE59B" w14:textId="77777777" w:rsidR="00423606" w:rsidRPr="00DD4BB6" w:rsidRDefault="00423606" w:rsidP="00276697">
            <w:pPr>
              <w:jc w:val="both"/>
              <w:rPr>
                <w:lang w:eastAsia="en-US"/>
              </w:rPr>
            </w:pPr>
          </w:p>
        </w:tc>
        <w:tc>
          <w:tcPr>
            <w:tcW w:w="1418" w:type="dxa"/>
            <w:tcBorders>
              <w:top w:val="nil"/>
              <w:left w:val="nil"/>
              <w:bottom w:val="single" w:sz="4" w:space="0" w:color="auto"/>
              <w:right w:val="single" w:sz="4" w:space="0" w:color="auto"/>
            </w:tcBorders>
            <w:noWrap/>
            <w:vAlign w:val="bottom"/>
          </w:tcPr>
          <w:p w14:paraId="06A74381" w14:textId="77777777" w:rsidR="00423606" w:rsidRPr="00DD4BB6" w:rsidRDefault="00423606" w:rsidP="00276697">
            <w:pPr>
              <w:jc w:val="both"/>
              <w:rPr>
                <w:lang w:eastAsia="en-US"/>
              </w:rPr>
            </w:pPr>
          </w:p>
        </w:tc>
        <w:tc>
          <w:tcPr>
            <w:tcW w:w="1277" w:type="dxa"/>
            <w:tcBorders>
              <w:top w:val="nil"/>
              <w:left w:val="nil"/>
              <w:bottom w:val="single" w:sz="4" w:space="0" w:color="auto"/>
              <w:right w:val="nil"/>
            </w:tcBorders>
            <w:noWrap/>
            <w:vAlign w:val="bottom"/>
          </w:tcPr>
          <w:p w14:paraId="59D55752" w14:textId="77777777" w:rsidR="00423606" w:rsidRPr="00DD4BB6" w:rsidRDefault="00423606" w:rsidP="00276697">
            <w:pPr>
              <w:jc w:val="both"/>
              <w:rPr>
                <w:lang w:eastAsia="en-US"/>
              </w:rPr>
            </w:pPr>
          </w:p>
        </w:tc>
        <w:tc>
          <w:tcPr>
            <w:tcW w:w="1418" w:type="dxa"/>
            <w:tcBorders>
              <w:top w:val="nil"/>
              <w:left w:val="single" w:sz="4" w:space="0" w:color="auto"/>
              <w:bottom w:val="single" w:sz="4" w:space="0" w:color="auto"/>
              <w:right w:val="single" w:sz="8" w:space="0" w:color="auto"/>
            </w:tcBorders>
            <w:noWrap/>
            <w:vAlign w:val="bottom"/>
          </w:tcPr>
          <w:p w14:paraId="6883CC1D" w14:textId="77777777" w:rsidR="00423606" w:rsidRPr="00DD4BB6" w:rsidRDefault="00423606" w:rsidP="00276697">
            <w:pPr>
              <w:jc w:val="both"/>
              <w:rPr>
                <w:lang w:eastAsia="en-US"/>
              </w:rPr>
            </w:pPr>
          </w:p>
        </w:tc>
      </w:tr>
      <w:tr w:rsidR="00DD4BB6" w:rsidRPr="00DD4BB6" w14:paraId="3808134A" w14:textId="77777777" w:rsidTr="00280B37">
        <w:trPr>
          <w:trHeight w:val="595"/>
        </w:trPr>
        <w:tc>
          <w:tcPr>
            <w:tcW w:w="9638" w:type="dxa"/>
            <w:gridSpan w:val="5"/>
            <w:tcBorders>
              <w:top w:val="single" w:sz="8" w:space="0" w:color="auto"/>
              <w:left w:val="single" w:sz="8" w:space="0" w:color="auto"/>
              <w:bottom w:val="single" w:sz="8" w:space="0" w:color="auto"/>
              <w:right w:val="single" w:sz="8" w:space="0" w:color="000000"/>
            </w:tcBorders>
          </w:tcPr>
          <w:p w14:paraId="11A38A9B" w14:textId="77777777" w:rsidR="00423606" w:rsidRPr="00DD4BB6" w:rsidRDefault="00423606" w:rsidP="00276697">
            <w:pPr>
              <w:spacing w:before="120" w:after="120"/>
              <w:jc w:val="both"/>
              <w:rPr>
                <w:b/>
                <w:u w:val="single"/>
              </w:rPr>
            </w:pPr>
            <w:r>
              <w:rPr>
                <w:b/>
                <w:u w:val="single"/>
              </w:rPr>
              <w:t>WYJAŚNIENIA:</w:t>
            </w:r>
          </w:p>
          <w:p w14:paraId="4A09213E" w14:textId="05B1F0A6" w:rsidR="00423606" w:rsidRPr="00DD4BB6" w:rsidRDefault="00423606" w:rsidP="00276697">
            <w:pPr>
              <w:spacing w:before="120" w:after="120"/>
              <w:jc w:val="both"/>
            </w:pPr>
            <w:r>
              <w:t>W rubryce „Opis prac” należy wpisać wszystkie prace planowane do wykonania na rzecz Spółki Akcyjnej ORLEN Lietuva (np. prace związane z demontażem / montażem / izolacją urządzeń (pieców, kolumn, wymienników ciepła, rurociągów itp.), prace związane z usuwaniem azbestu, stawianie rusztowań, mycie urządzeń, prace rozbiórkowe, roboty ziemne itp.).</w:t>
            </w:r>
            <w:r w:rsidR="00F632B6">
              <w:t xml:space="preserve"> </w:t>
            </w:r>
          </w:p>
          <w:p w14:paraId="5B4D258F" w14:textId="77777777" w:rsidR="00423606" w:rsidRPr="00DD4BB6" w:rsidRDefault="00423606" w:rsidP="00276697">
            <w:pPr>
              <w:spacing w:before="120" w:after="120"/>
              <w:jc w:val="both"/>
            </w:pPr>
            <w:r>
              <w:t xml:space="preserve">Za zebranie wizowań przewidzianych w niniejszym dokumencie odpowiedzialny jest Wykonawca. </w:t>
            </w:r>
          </w:p>
          <w:p w14:paraId="39A6B737" w14:textId="77777777" w:rsidR="00423606" w:rsidRPr="00DD4BB6" w:rsidRDefault="00423606" w:rsidP="00276697">
            <w:pPr>
              <w:spacing w:before="120" w:after="120"/>
              <w:jc w:val="both"/>
            </w:pPr>
            <w:r>
              <w:t>W przypadku braku wizowań przewidzianych w niniejszym dokumencie Wykonawcy zabrania się rozpoczęcia prac.</w:t>
            </w:r>
          </w:p>
          <w:p w14:paraId="4BCF91C5" w14:textId="77777777" w:rsidR="00423606" w:rsidRPr="00DD4BB6" w:rsidRDefault="00423606" w:rsidP="00276697">
            <w:pPr>
              <w:spacing w:before="120" w:after="120"/>
              <w:jc w:val="both"/>
            </w:pPr>
            <w:r>
              <w:t>Wypełniony oryginał niniejszego dokumentu należy zarejestrować i przekazać do archiwum w Dziale Kontroli Bezpieczeństwa Pracowników i Procesów.</w:t>
            </w:r>
          </w:p>
          <w:p w14:paraId="751815C5" w14:textId="77777777" w:rsidR="00423606" w:rsidRPr="00DD4BB6" w:rsidRDefault="00423606" w:rsidP="00276697">
            <w:pPr>
              <w:spacing w:before="120" w:after="120"/>
              <w:jc w:val="both"/>
              <w:rPr>
                <w:b/>
                <w:bCs/>
              </w:rPr>
            </w:pPr>
            <w:r>
              <w:t>W celu wykonania konkretnych codziennych prac (ogniowych, napraw, rozszczelnienia itp.) należy wydać oddzielne zezwolenia/polecenia zgodnie z procedurą obowiązującą w Spółce.</w:t>
            </w:r>
          </w:p>
        </w:tc>
      </w:tr>
    </w:tbl>
    <w:p w14:paraId="64A401D1" w14:textId="77777777" w:rsidR="009360A5" w:rsidRDefault="009360A5" w:rsidP="00C825DC">
      <w:pPr>
        <w:spacing w:after="240"/>
        <w:jc w:val="center"/>
        <w:rPr>
          <w:b/>
          <w:caps/>
          <w:lang w:eastAsia="en-US"/>
        </w:rPr>
        <w:sectPr w:rsidR="009360A5" w:rsidSect="005B63B7">
          <w:headerReference w:type="default" r:id="rId13"/>
          <w:footerReference w:type="even" r:id="rId14"/>
          <w:footerReference w:type="default" r:id="rId15"/>
          <w:headerReference w:type="first" r:id="rId16"/>
          <w:pgSz w:w="11906" w:h="16838" w:code="9"/>
          <w:pgMar w:top="1134" w:right="567" w:bottom="1134" w:left="1701" w:header="567" w:footer="567" w:gutter="0"/>
          <w:pgNumType w:start="1"/>
          <w:cols w:space="1296"/>
          <w:titlePg/>
          <w:docGrid w:linePitch="360"/>
        </w:sectPr>
      </w:pPr>
    </w:p>
    <w:p w14:paraId="170B6915" w14:textId="6658D6F4" w:rsidR="00C825DC" w:rsidRPr="00DD4BB6" w:rsidRDefault="00C825DC" w:rsidP="00C825DC">
      <w:pPr>
        <w:spacing w:after="240"/>
        <w:jc w:val="center"/>
        <w:rPr>
          <w:b/>
          <w:caps/>
        </w:rPr>
      </w:pPr>
      <w:r>
        <w:rPr>
          <w:b/>
          <w:caps/>
        </w:rPr>
        <w:lastRenderedPageBreak/>
        <w:t>Spółka Akcyjna ORLEN LIETUVA</w:t>
      </w:r>
    </w:p>
    <w:p w14:paraId="2BCAFC3C" w14:textId="77777777" w:rsidR="00595E10" w:rsidRPr="00DD4BB6" w:rsidRDefault="00595E10" w:rsidP="00C825DC">
      <w:pPr>
        <w:spacing w:after="240"/>
        <w:jc w:val="center"/>
        <w:rPr>
          <w:b/>
          <w:caps/>
          <w:lang w:eastAsia="en-US"/>
        </w:rPr>
      </w:pPr>
    </w:p>
    <w:p w14:paraId="253B46B7" w14:textId="77777777" w:rsidR="00C825DC" w:rsidRPr="00DD4BB6" w:rsidRDefault="00C825DC" w:rsidP="00C825DC">
      <w:pPr>
        <w:jc w:val="center"/>
        <w:rPr>
          <w:b/>
          <w:bCs/>
        </w:rPr>
      </w:pPr>
      <w:r>
        <w:rPr>
          <w:b/>
        </w:rPr>
        <w:t xml:space="preserve">OŚWIADCZENIE O ZGODNOŚCI WYKONAWCY Z WYMOGAMI PRZEPISÓW PRAWA Z ZAKRESU </w:t>
      </w:r>
    </w:p>
    <w:p w14:paraId="6E14A7CE" w14:textId="77777777" w:rsidR="00C825DC" w:rsidRPr="00DD4BB6" w:rsidRDefault="00C825DC" w:rsidP="00C825DC">
      <w:pPr>
        <w:jc w:val="center"/>
        <w:rPr>
          <w:b/>
          <w:bCs/>
        </w:rPr>
      </w:pPr>
      <w:r>
        <w:rPr>
          <w:b/>
        </w:rPr>
        <w:t xml:space="preserve">BEZPIECZEŃSTWA I HIGIENY PRACY (BHP) </w:t>
      </w:r>
    </w:p>
    <w:p w14:paraId="2976750F" w14:textId="77777777" w:rsidR="00C825DC" w:rsidRPr="00DD4BB6" w:rsidRDefault="00C825DC" w:rsidP="00C825DC">
      <w:pPr>
        <w:spacing w:before="120"/>
        <w:jc w:val="center"/>
      </w:pPr>
      <w:r>
        <w:t>__________________</w:t>
      </w:r>
    </w:p>
    <w:p w14:paraId="40759797" w14:textId="77777777" w:rsidR="00C825DC" w:rsidRPr="00DD4BB6" w:rsidRDefault="00C825DC" w:rsidP="00C825DC">
      <w:pPr>
        <w:jc w:val="center"/>
        <w:rPr>
          <w:vertAlign w:val="superscript"/>
        </w:rPr>
      </w:pPr>
      <w:r>
        <w:rPr>
          <w:vertAlign w:val="superscript"/>
        </w:rPr>
        <w:t>(data)</w:t>
      </w:r>
    </w:p>
    <w:p w14:paraId="7A455F35" w14:textId="77777777" w:rsidR="00595E10" w:rsidRPr="00DD4BB6" w:rsidRDefault="00595E10" w:rsidP="00C825DC">
      <w:pPr>
        <w:jc w:val="center"/>
        <w:rPr>
          <w:vertAlign w:val="superscript"/>
          <w:lang w:eastAsia="en-US"/>
        </w:rPr>
      </w:pPr>
    </w:p>
    <w:p w14:paraId="52626EE9" w14:textId="77777777" w:rsidR="00595E10" w:rsidRPr="00DD4BB6" w:rsidRDefault="00595E10" w:rsidP="00C825DC">
      <w:pPr>
        <w:jc w:val="center"/>
        <w:rPr>
          <w:vertAlign w:val="superscript"/>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9166"/>
      </w:tblGrid>
      <w:tr w:rsidR="00DD4BB6" w:rsidRPr="00DD4BB6" w14:paraId="010FA1B4" w14:textId="77777777" w:rsidTr="00276697">
        <w:tc>
          <w:tcPr>
            <w:tcW w:w="9634" w:type="dxa"/>
            <w:gridSpan w:val="2"/>
          </w:tcPr>
          <w:p w14:paraId="2545C7D3" w14:textId="77777777" w:rsidR="00790D82" w:rsidRPr="00DD4BB6" w:rsidRDefault="00790D82" w:rsidP="00276697">
            <w:pPr>
              <w:jc w:val="center"/>
            </w:pPr>
            <w:r>
              <w:t>(Formularz oświadczenia)</w:t>
            </w:r>
          </w:p>
        </w:tc>
      </w:tr>
      <w:tr w:rsidR="00DD4BB6" w:rsidRPr="00DD4BB6" w14:paraId="659F3D13" w14:textId="77777777" w:rsidTr="00276697">
        <w:tc>
          <w:tcPr>
            <w:tcW w:w="468" w:type="dxa"/>
          </w:tcPr>
          <w:p w14:paraId="4FBB24C5" w14:textId="77777777" w:rsidR="00790D82" w:rsidRPr="00DD4BB6" w:rsidRDefault="00790D82" w:rsidP="00276697">
            <w:pPr>
              <w:jc w:val="both"/>
              <w:rPr>
                <w:b/>
              </w:rPr>
            </w:pPr>
            <w:r>
              <w:rPr>
                <w:b/>
              </w:rPr>
              <w:t>1.</w:t>
            </w:r>
          </w:p>
        </w:tc>
        <w:tc>
          <w:tcPr>
            <w:tcW w:w="9166" w:type="dxa"/>
          </w:tcPr>
          <w:p w14:paraId="597E841D" w14:textId="77777777" w:rsidR="00790D82" w:rsidRPr="00DD4BB6" w:rsidRDefault="00790D82" w:rsidP="001C3046">
            <w:pPr>
              <w:jc w:val="both"/>
              <w:rPr>
                <w:b/>
              </w:rPr>
            </w:pPr>
            <w:r>
              <w:rPr>
                <w:b/>
              </w:rPr>
              <w:t>Nazwa i kontakty Wykonawcy</w:t>
            </w:r>
          </w:p>
        </w:tc>
      </w:tr>
      <w:tr w:rsidR="00DD4BB6" w:rsidRPr="00DD4BB6" w14:paraId="2615E31F" w14:textId="77777777" w:rsidTr="00276697">
        <w:tc>
          <w:tcPr>
            <w:tcW w:w="9634" w:type="dxa"/>
            <w:gridSpan w:val="2"/>
          </w:tcPr>
          <w:p w14:paraId="28F6FB5D" w14:textId="77777777" w:rsidR="00790D82" w:rsidRPr="00DD4BB6" w:rsidRDefault="00790D82" w:rsidP="00276697">
            <w:pPr>
              <w:jc w:val="both"/>
              <w:rPr>
                <w:b/>
                <w:lang w:eastAsia="en-US"/>
              </w:rPr>
            </w:pPr>
          </w:p>
        </w:tc>
      </w:tr>
      <w:tr w:rsidR="00DD4BB6" w:rsidRPr="00DD4BB6" w14:paraId="74122BE0" w14:textId="77777777" w:rsidTr="00276697">
        <w:tc>
          <w:tcPr>
            <w:tcW w:w="9634" w:type="dxa"/>
            <w:gridSpan w:val="2"/>
          </w:tcPr>
          <w:p w14:paraId="30B6E8EA" w14:textId="77777777" w:rsidR="008D23BE" w:rsidRPr="00DD4BB6" w:rsidRDefault="008D23BE" w:rsidP="00276697">
            <w:pPr>
              <w:jc w:val="both"/>
              <w:rPr>
                <w:b/>
                <w:lang w:eastAsia="en-US"/>
              </w:rPr>
            </w:pPr>
          </w:p>
        </w:tc>
      </w:tr>
      <w:tr w:rsidR="00DD4BB6" w:rsidRPr="00DD4BB6" w14:paraId="04FB3680" w14:textId="77777777" w:rsidTr="00276697">
        <w:tc>
          <w:tcPr>
            <w:tcW w:w="9634" w:type="dxa"/>
            <w:gridSpan w:val="2"/>
          </w:tcPr>
          <w:p w14:paraId="782A2C87" w14:textId="77777777" w:rsidR="00790D82" w:rsidRPr="00DD4BB6" w:rsidRDefault="00790D82" w:rsidP="00276697">
            <w:pPr>
              <w:jc w:val="both"/>
              <w:rPr>
                <w:b/>
                <w:lang w:eastAsia="en-US"/>
              </w:rPr>
            </w:pPr>
          </w:p>
        </w:tc>
      </w:tr>
      <w:tr w:rsidR="00DD4BB6" w:rsidRPr="00DD4BB6" w14:paraId="5B202D4D" w14:textId="77777777" w:rsidTr="00276697">
        <w:tc>
          <w:tcPr>
            <w:tcW w:w="9634" w:type="dxa"/>
            <w:gridSpan w:val="2"/>
          </w:tcPr>
          <w:p w14:paraId="34667EEE" w14:textId="77777777" w:rsidR="00790D82" w:rsidRPr="00DD4BB6" w:rsidRDefault="00790D82" w:rsidP="00276697">
            <w:pPr>
              <w:jc w:val="both"/>
              <w:rPr>
                <w:b/>
                <w:lang w:eastAsia="en-US"/>
              </w:rPr>
            </w:pPr>
          </w:p>
        </w:tc>
      </w:tr>
      <w:tr w:rsidR="00DD4BB6" w:rsidRPr="00DD4BB6" w14:paraId="34F498C9" w14:textId="77777777" w:rsidTr="00276697">
        <w:tc>
          <w:tcPr>
            <w:tcW w:w="468" w:type="dxa"/>
          </w:tcPr>
          <w:p w14:paraId="7C76CFB1" w14:textId="77777777" w:rsidR="00790D82" w:rsidRPr="00DD4BB6" w:rsidRDefault="00790D82" w:rsidP="00276697">
            <w:pPr>
              <w:jc w:val="both"/>
              <w:rPr>
                <w:b/>
              </w:rPr>
            </w:pPr>
            <w:r>
              <w:rPr>
                <w:b/>
              </w:rPr>
              <w:t>2.</w:t>
            </w:r>
          </w:p>
        </w:tc>
        <w:tc>
          <w:tcPr>
            <w:tcW w:w="9166" w:type="dxa"/>
          </w:tcPr>
          <w:p w14:paraId="750AA8A4" w14:textId="77777777" w:rsidR="00790D82" w:rsidRPr="00DD4BB6" w:rsidRDefault="00790D82" w:rsidP="00276697">
            <w:pPr>
              <w:jc w:val="both"/>
              <w:rPr>
                <w:b/>
              </w:rPr>
            </w:pPr>
            <w:r>
              <w:rPr>
                <w:b/>
              </w:rPr>
              <w:t>Opis prac</w:t>
            </w:r>
          </w:p>
        </w:tc>
      </w:tr>
      <w:tr w:rsidR="00DD4BB6" w:rsidRPr="00DD4BB6" w14:paraId="681FD926" w14:textId="77777777" w:rsidTr="00276697">
        <w:tc>
          <w:tcPr>
            <w:tcW w:w="9634" w:type="dxa"/>
            <w:gridSpan w:val="2"/>
          </w:tcPr>
          <w:p w14:paraId="26961E94" w14:textId="77777777" w:rsidR="00790D82" w:rsidRPr="00DD4BB6" w:rsidRDefault="00790D82" w:rsidP="00276697">
            <w:pPr>
              <w:jc w:val="both"/>
              <w:rPr>
                <w:b/>
                <w:lang w:eastAsia="en-US"/>
              </w:rPr>
            </w:pPr>
          </w:p>
        </w:tc>
      </w:tr>
      <w:tr w:rsidR="00DD4BB6" w:rsidRPr="00DD4BB6" w14:paraId="5DDF9E6C" w14:textId="77777777" w:rsidTr="00276697">
        <w:tc>
          <w:tcPr>
            <w:tcW w:w="9634" w:type="dxa"/>
            <w:gridSpan w:val="2"/>
          </w:tcPr>
          <w:p w14:paraId="28DA684A" w14:textId="77777777" w:rsidR="00595E10" w:rsidRPr="00DD4BB6" w:rsidRDefault="00595E10" w:rsidP="00276697">
            <w:pPr>
              <w:jc w:val="both"/>
              <w:rPr>
                <w:b/>
                <w:lang w:eastAsia="en-US"/>
              </w:rPr>
            </w:pPr>
          </w:p>
        </w:tc>
      </w:tr>
      <w:tr w:rsidR="00DD4BB6" w:rsidRPr="00DD4BB6" w14:paraId="7258FB81" w14:textId="77777777" w:rsidTr="00276697">
        <w:tc>
          <w:tcPr>
            <w:tcW w:w="9634" w:type="dxa"/>
            <w:gridSpan w:val="2"/>
          </w:tcPr>
          <w:p w14:paraId="66CD7045" w14:textId="77777777" w:rsidR="00595E10" w:rsidRPr="00DD4BB6" w:rsidRDefault="00595E10" w:rsidP="00276697">
            <w:pPr>
              <w:jc w:val="both"/>
              <w:rPr>
                <w:b/>
                <w:lang w:eastAsia="en-US"/>
              </w:rPr>
            </w:pPr>
          </w:p>
        </w:tc>
      </w:tr>
      <w:tr w:rsidR="00DD4BB6" w:rsidRPr="00DD4BB6" w14:paraId="7C654249" w14:textId="77777777" w:rsidTr="00276697">
        <w:tc>
          <w:tcPr>
            <w:tcW w:w="9634" w:type="dxa"/>
            <w:gridSpan w:val="2"/>
          </w:tcPr>
          <w:p w14:paraId="5AB5680B" w14:textId="77777777" w:rsidR="00790D82" w:rsidRPr="00DD4BB6" w:rsidRDefault="00790D82" w:rsidP="00276697">
            <w:pPr>
              <w:jc w:val="both"/>
              <w:rPr>
                <w:b/>
                <w:lang w:eastAsia="en-US"/>
              </w:rPr>
            </w:pPr>
          </w:p>
        </w:tc>
      </w:tr>
      <w:tr w:rsidR="00DD4BB6" w:rsidRPr="00DD4BB6" w14:paraId="2DB255FD" w14:textId="77777777" w:rsidTr="00276697">
        <w:tc>
          <w:tcPr>
            <w:tcW w:w="9634" w:type="dxa"/>
            <w:gridSpan w:val="2"/>
          </w:tcPr>
          <w:p w14:paraId="53ACF7FC" w14:textId="77777777" w:rsidR="00790D82" w:rsidRPr="00DD4BB6" w:rsidRDefault="00790D82" w:rsidP="00276697">
            <w:pPr>
              <w:jc w:val="both"/>
              <w:rPr>
                <w:b/>
                <w:lang w:eastAsia="en-US"/>
              </w:rPr>
            </w:pPr>
          </w:p>
        </w:tc>
      </w:tr>
      <w:tr w:rsidR="00DD4BB6" w:rsidRPr="00DD4BB6" w14:paraId="7A2CCD1A" w14:textId="77777777" w:rsidTr="00276697">
        <w:tc>
          <w:tcPr>
            <w:tcW w:w="9634" w:type="dxa"/>
            <w:gridSpan w:val="2"/>
          </w:tcPr>
          <w:p w14:paraId="2D99A3C7" w14:textId="77777777" w:rsidR="008D23BE" w:rsidRPr="00DD4BB6" w:rsidRDefault="008D23BE" w:rsidP="00276697">
            <w:pPr>
              <w:jc w:val="both"/>
              <w:rPr>
                <w:b/>
                <w:lang w:eastAsia="en-US"/>
              </w:rPr>
            </w:pPr>
          </w:p>
        </w:tc>
      </w:tr>
      <w:tr w:rsidR="00DD4BB6" w:rsidRPr="00DD4BB6" w14:paraId="624360B6" w14:textId="77777777" w:rsidTr="00276697">
        <w:tc>
          <w:tcPr>
            <w:tcW w:w="9634" w:type="dxa"/>
            <w:gridSpan w:val="2"/>
          </w:tcPr>
          <w:p w14:paraId="23C5470C" w14:textId="77777777" w:rsidR="00595E10" w:rsidRPr="00DD4BB6" w:rsidRDefault="00595E10" w:rsidP="00276697">
            <w:pPr>
              <w:jc w:val="both"/>
              <w:rPr>
                <w:b/>
                <w:lang w:eastAsia="en-US"/>
              </w:rPr>
            </w:pPr>
          </w:p>
        </w:tc>
      </w:tr>
      <w:tr w:rsidR="00DD4BB6" w:rsidRPr="00DD4BB6" w14:paraId="76E514F8" w14:textId="77777777" w:rsidTr="00276697">
        <w:tc>
          <w:tcPr>
            <w:tcW w:w="9634" w:type="dxa"/>
            <w:gridSpan w:val="2"/>
          </w:tcPr>
          <w:p w14:paraId="4DE21FA6" w14:textId="77777777" w:rsidR="00790D82" w:rsidRPr="00DD4BB6" w:rsidRDefault="00790D82" w:rsidP="00276697">
            <w:pPr>
              <w:jc w:val="both"/>
              <w:rPr>
                <w:b/>
                <w:lang w:eastAsia="en-US"/>
              </w:rPr>
            </w:pPr>
          </w:p>
        </w:tc>
      </w:tr>
      <w:tr w:rsidR="00DD4BB6" w:rsidRPr="00DD4BB6" w14:paraId="51962928" w14:textId="77777777" w:rsidTr="00276697">
        <w:tc>
          <w:tcPr>
            <w:tcW w:w="9634" w:type="dxa"/>
            <w:gridSpan w:val="2"/>
          </w:tcPr>
          <w:p w14:paraId="4D625CFD" w14:textId="77777777" w:rsidR="00790D82" w:rsidRPr="00DD4BB6" w:rsidRDefault="00790D82" w:rsidP="00276697">
            <w:pPr>
              <w:jc w:val="both"/>
              <w:rPr>
                <w:b/>
                <w:lang w:eastAsia="en-US"/>
              </w:rPr>
            </w:pPr>
          </w:p>
        </w:tc>
      </w:tr>
      <w:tr w:rsidR="00DD4BB6" w:rsidRPr="00DD4BB6" w14:paraId="7C6E9881" w14:textId="77777777" w:rsidTr="00276697">
        <w:tc>
          <w:tcPr>
            <w:tcW w:w="468" w:type="dxa"/>
          </w:tcPr>
          <w:p w14:paraId="08B5B5CE" w14:textId="77777777" w:rsidR="00790D82" w:rsidRPr="00DD4BB6" w:rsidRDefault="00790D82" w:rsidP="00276697">
            <w:pPr>
              <w:jc w:val="both"/>
              <w:rPr>
                <w:b/>
              </w:rPr>
            </w:pPr>
            <w:r>
              <w:rPr>
                <w:b/>
              </w:rPr>
              <w:t>3.</w:t>
            </w:r>
          </w:p>
        </w:tc>
        <w:tc>
          <w:tcPr>
            <w:tcW w:w="9166" w:type="dxa"/>
          </w:tcPr>
          <w:p w14:paraId="3E0C643F" w14:textId="77777777" w:rsidR="00790D82" w:rsidRPr="00DD4BB6" w:rsidRDefault="00790D82" w:rsidP="00276697">
            <w:pPr>
              <w:jc w:val="both"/>
              <w:rPr>
                <w:b/>
              </w:rPr>
            </w:pPr>
            <w:r>
              <w:rPr>
                <w:b/>
              </w:rPr>
              <w:t xml:space="preserve">Imiona, nazwiska oraz kontakty specjalistów/koordynatorów BHP </w:t>
            </w:r>
          </w:p>
        </w:tc>
      </w:tr>
      <w:tr w:rsidR="00DD4BB6" w:rsidRPr="00DD4BB6" w14:paraId="01D02A11" w14:textId="77777777" w:rsidTr="00276697">
        <w:tc>
          <w:tcPr>
            <w:tcW w:w="9634" w:type="dxa"/>
            <w:gridSpan w:val="2"/>
          </w:tcPr>
          <w:p w14:paraId="39DD81FA" w14:textId="77777777" w:rsidR="00790D82" w:rsidRPr="00DD4BB6" w:rsidRDefault="00790D82" w:rsidP="00276697">
            <w:pPr>
              <w:jc w:val="both"/>
              <w:rPr>
                <w:lang w:eastAsia="en-US"/>
              </w:rPr>
            </w:pPr>
          </w:p>
        </w:tc>
      </w:tr>
      <w:tr w:rsidR="00DD4BB6" w:rsidRPr="00DD4BB6" w14:paraId="24E150D1" w14:textId="77777777" w:rsidTr="00276697">
        <w:tc>
          <w:tcPr>
            <w:tcW w:w="9634" w:type="dxa"/>
            <w:gridSpan w:val="2"/>
          </w:tcPr>
          <w:p w14:paraId="29EA8447" w14:textId="77777777" w:rsidR="0008598D" w:rsidRPr="00DD4BB6" w:rsidRDefault="0008598D" w:rsidP="00276697">
            <w:pPr>
              <w:jc w:val="both"/>
              <w:rPr>
                <w:lang w:eastAsia="en-US"/>
              </w:rPr>
            </w:pPr>
          </w:p>
        </w:tc>
      </w:tr>
      <w:tr w:rsidR="00DD4BB6" w:rsidRPr="00DD4BB6" w14:paraId="0492AB42" w14:textId="77777777" w:rsidTr="00276697">
        <w:tc>
          <w:tcPr>
            <w:tcW w:w="9634" w:type="dxa"/>
            <w:gridSpan w:val="2"/>
          </w:tcPr>
          <w:p w14:paraId="72E6352B" w14:textId="77777777" w:rsidR="00790D82" w:rsidRPr="00DD4BB6" w:rsidRDefault="00790D82" w:rsidP="00276697">
            <w:pPr>
              <w:jc w:val="both"/>
              <w:rPr>
                <w:lang w:eastAsia="en-US"/>
              </w:rPr>
            </w:pPr>
          </w:p>
        </w:tc>
      </w:tr>
      <w:tr w:rsidR="00DD4BB6" w:rsidRPr="00DD4BB6" w14:paraId="43B3B454" w14:textId="77777777" w:rsidTr="00276697">
        <w:tc>
          <w:tcPr>
            <w:tcW w:w="9634" w:type="dxa"/>
            <w:gridSpan w:val="2"/>
          </w:tcPr>
          <w:p w14:paraId="09C0C78A" w14:textId="77777777" w:rsidR="00790D82" w:rsidRPr="00DD4BB6" w:rsidRDefault="00790D82" w:rsidP="00276697">
            <w:pPr>
              <w:jc w:val="both"/>
              <w:rPr>
                <w:lang w:eastAsia="en-US"/>
              </w:rPr>
            </w:pPr>
          </w:p>
        </w:tc>
      </w:tr>
      <w:tr w:rsidR="00DD4BB6" w:rsidRPr="00DD4BB6" w14:paraId="6FD1BF88" w14:textId="77777777" w:rsidTr="00276697">
        <w:tc>
          <w:tcPr>
            <w:tcW w:w="468" w:type="dxa"/>
          </w:tcPr>
          <w:p w14:paraId="6019C106" w14:textId="77777777" w:rsidR="00790D82" w:rsidRPr="00DD4BB6" w:rsidRDefault="00790D82" w:rsidP="00276697">
            <w:pPr>
              <w:jc w:val="both"/>
              <w:rPr>
                <w:b/>
              </w:rPr>
            </w:pPr>
            <w:r>
              <w:rPr>
                <w:b/>
              </w:rPr>
              <w:t>4.</w:t>
            </w:r>
          </w:p>
        </w:tc>
        <w:tc>
          <w:tcPr>
            <w:tcW w:w="9166" w:type="dxa"/>
          </w:tcPr>
          <w:p w14:paraId="570EDA18" w14:textId="77777777" w:rsidR="00790D82" w:rsidRPr="00DD4BB6" w:rsidRDefault="00790D82" w:rsidP="00276697">
            <w:pPr>
              <w:jc w:val="both"/>
              <w:rPr>
                <w:b/>
              </w:rPr>
            </w:pPr>
            <w:r>
              <w:rPr>
                <w:b/>
              </w:rPr>
              <w:t>Imiona, nazwiska i kontakty kierowników robót</w:t>
            </w:r>
          </w:p>
        </w:tc>
      </w:tr>
      <w:tr w:rsidR="00DD4BB6" w:rsidRPr="00DD4BB6" w14:paraId="0CA23CF1" w14:textId="77777777" w:rsidTr="00276697">
        <w:tc>
          <w:tcPr>
            <w:tcW w:w="9634" w:type="dxa"/>
            <w:gridSpan w:val="2"/>
          </w:tcPr>
          <w:p w14:paraId="5CADA510" w14:textId="77777777" w:rsidR="00790D82" w:rsidRPr="00DD4BB6" w:rsidRDefault="00790D82" w:rsidP="00276697">
            <w:pPr>
              <w:jc w:val="both"/>
              <w:rPr>
                <w:lang w:eastAsia="en-US"/>
              </w:rPr>
            </w:pPr>
          </w:p>
        </w:tc>
      </w:tr>
      <w:tr w:rsidR="00DD4BB6" w:rsidRPr="00DD4BB6" w14:paraId="33CCE111" w14:textId="77777777" w:rsidTr="00276697">
        <w:tc>
          <w:tcPr>
            <w:tcW w:w="9634" w:type="dxa"/>
            <w:gridSpan w:val="2"/>
          </w:tcPr>
          <w:p w14:paraId="4708B321" w14:textId="77777777" w:rsidR="00790D82" w:rsidRPr="00DD4BB6" w:rsidRDefault="00790D82" w:rsidP="00276697">
            <w:pPr>
              <w:jc w:val="both"/>
              <w:rPr>
                <w:lang w:eastAsia="en-US"/>
              </w:rPr>
            </w:pPr>
          </w:p>
        </w:tc>
      </w:tr>
      <w:tr w:rsidR="00DD4BB6" w:rsidRPr="00DD4BB6" w14:paraId="01BB308F" w14:textId="77777777" w:rsidTr="00276697">
        <w:tc>
          <w:tcPr>
            <w:tcW w:w="9634" w:type="dxa"/>
            <w:gridSpan w:val="2"/>
          </w:tcPr>
          <w:p w14:paraId="55E3081D" w14:textId="77777777" w:rsidR="00790D82" w:rsidRPr="00DD4BB6" w:rsidRDefault="00790D82" w:rsidP="00276697">
            <w:pPr>
              <w:jc w:val="both"/>
              <w:rPr>
                <w:lang w:eastAsia="en-US"/>
              </w:rPr>
            </w:pPr>
          </w:p>
        </w:tc>
      </w:tr>
      <w:tr w:rsidR="00DD4BB6" w:rsidRPr="00DD4BB6" w14:paraId="633F91E3" w14:textId="77777777" w:rsidTr="00276697">
        <w:tc>
          <w:tcPr>
            <w:tcW w:w="9634" w:type="dxa"/>
            <w:gridSpan w:val="2"/>
          </w:tcPr>
          <w:p w14:paraId="05428045" w14:textId="77777777" w:rsidR="00790D82" w:rsidRPr="00DD4BB6" w:rsidRDefault="00790D82" w:rsidP="00276697">
            <w:pPr>
              <w:jc w:val="both"/>
              <w:rPr>
                <w:lang w:eastAsia="en-US"/>
              </w:rPr>
            </w:pPr>
          </w:p>
        </w:tc>
      </w:tr>
      <w:tr w:rsidR="00DD4BB6" w:rsidRPr="00DD4BB6" w14:paraId="7B1C9894" w14:textId="77777777" w:rsidTr="00276697">
        <w:tc>
          <w:tcPr>
            <w:tcW w:w="9634" w:type="dxa"/>
            <w:gridSpan w:val="2"/>
          </w:tcPr>
          <w:p w14:paraId="18CC927E" w14:textId="77777777" w:rsidR="00595E10" w:rsidRPr="00DD4BB6" w:rsidRDefault="00595E10" w:rsidP="00276697">
            <w:pPr>
              <w:jc w:val="both"/>
              <w:rPr>
                <w:lang w:eastAsia="en-US"/>
              </w:rPr>
            </w:pPr>
          </w:p>
        </w:tc>
      </w:tr>
      <w:tr w:rsidR="00DD4BB6" w:rsidRPr="00DD4BB6" w14:paraId="5B2505EE" w14:textId="77777777" w:rsidTr="00276697">
        <w:tc>
          <w:tcPr>
            <w:tcW w:w="9634" w:type="dxa"/>
            <w:gridSpan w:val="2"/>
          </w:tcPr>
          <w:p w14:paraId="1316576F" w14:textId="77777777" w:rsidR="00595E10" w:rsidRPr="00DD4BB6" w:rsidRDefault="00595E10" w:rsidP="00276697">
            <w:pPr>
              <w:jc w:val="both"/>
              <w:rPr>
                <w:lang w:eastAsia="en-US"/>
              </w:rPr>
            </w:pPr>
          </w:p>
        </w:tc>
      </w:tr>
      <w:tr w:rsidR="00DD4BB6" w:rsidRPr="00DD4BB6" w14:paraId="4F209BFF" w14:textId="77777777" w:rsidTr="00276697">
        <w:tc>
          <w:tcPr>
            <w:tcW w:w="9634" w:type="dxa"/>
            <w:gridSpan w:val="2"/>
          </w:tcPr>
          <w:p w14:paraId="366155AD" w14:textId="77777777" w:rsidR="00790D82" w:rsidRPr="00DD4BB6" w:rsidRDefault="00790D82" w:rsidP="00276697">
            <w:pPr>
              <w:jc w:val="both"/>
              <w:rPr>
                <w:lang w:eastAsia="en-US"/>
              </w:rPr>
            </w:pPr>
          </w:p>
        </w:tc>
      </w:tr>
      <w:tr w:rsidR="00DD4BB6" w:rsidRPr="00DD4BB6" w14:paraId="6BAC9F1E" w14:textId="77777777" w:rsidTr="00276697">
        <w:tc>
          <w:tcPr>
            <w:tcW w:w="9634" w:type="dxa"/>
            <w:gridSpan w:val="2"/>
          </w:tcPr>
          <w:p w14:paraId="310D70C9" w14:textId="77777777" w:rsidR="00790D82" w:rsidRPr="00DD4BB6" w:rsidRDefault="00790D82" w:rsidP="00276697">
            <w:pPr>
              <w:jc w:val="both"/>
              <w:rPr>
                <w:lang w:eastAsia="en-US"/>
              </w:rPr>
            </w:pPr>
          </w:p>
        </w:tc>
      </w:tr>
      <w:tr w:rsidR="00DD4BB6" w:rsidRPr="00DD4BB6" w14:paraId="250BAD8A" w14:textId="77777777" w:rsidTr="00276697">
        <w:tc>
          <w:tcPr>
            <w:tcW w:w="468" w:type="dxa"/>
          </w:tcPr>
          <w:p w14:paraId="58612268" w14:textId="77777777" w:rsidR="00790D82" w:rsidRPr="00DD4BB6" w:rsidRDefault="00790D82" w:rsidP="00276697">
            <w:pPr>
              <w:jc w:val="both"/>
              <w:rPr>
                <w:b/>
              </w:rPr>
            </w:pPr>
            <w:r>
              <w:rPr>
                <w:b/>
              </w:rPr>
              <w:t>5.</w:t>
            </w:r>
          </w:p>
        </w:tc>
        <w:tc>
          <w:tcPr>
            <w:tcW w:w="9166" w:type="dxa"/>
          </w:tcPr>
          <w:p w14:paraId="2171C7D3" w14:textId="77777777" w:rsidR="00790D82" w:rsidRPr="00DD4BB6" w:rsidRDefault="00790D82" w:rsidP="00276697">
            <w:pPr>
              <w:jc w:val="both"/>
              <w:rPr>
                <w:b/>
              </w:rPr>
            </w:pPr>
            <w:r>
              <w:rPr>
                <w:b/>
              </w:rPr>
              <w:t xml:space="preserve">Imię, nazwisko i kontakt osoby odpowiedzialnej za podłączanie / odłączanie urządzeń elektrycznych, mechanizmów elektryfikowanych oraz narzędzi Wykonawcy do </w:t>
            </w:r>
            <w:r>
              <w:rPr>
                <w:b/>
                <w:u w:color="0000FF"/>
              </w:rPr>
              <w:t xml:space="preserve">sieci elektrycznej </w:t>
            </w:r>
            <w:r>
              <w:rPr>
                <w:b/>
              </w:rPr>
              <w:t>Spółki</w:t>
            </w:r>
            <w:r>
              <w:rPr>
                <w:i/>
              </w:rPr>
              <w:t xml:space="preserve"> (należy podać, jeśli będą używane narzędzia lub mechanizmy elektryfikowane)</w:t>
            </w:r>
          </w:p>
        </w:tc>
      </w:tr>
      <w:tr w:rsidR="00DD4BB6" w:rsidRPr="00DD4BB6" w14:paraId="35CFDED7" w14:textId="77777777" w:rsidTr="00276697">
        <w:tc>
          <w:tcPr>
            <w:tcW w:w="9634" w:type="dxa"/>
            <w:gridSpan w:val="2"/>
          </w:tcPr>
          <w:p w14:paraId="4C0D5056" w14:textId="77777777" w:rsidR="00790D82" w:rsidRPr="00DD4BB6" w:rsidRDefault="00790D82" w:rsidP="00276697">
            <w:pPr>
              <w:jc w:val="both"/>
              <w:rPr>
                <w:lang w:eastAsia="en-US"/>
              </w:rPr>
            </w:pPr>
          </w:p>
        </w:tc>
      </w:tr>
      <w:tr w:rsidR="00DD4BB6" w:rsidRPr="00DD4BB6" w14:paraId="03401B74" w14:textId="77777777" w:rsidTr="00276697">
        <w:tc>
          <w:tcPr>
            <w:tcW w:w="9634" w:type="dxa"/>
            <w:gridSpan w:val="2"/>
          </w:tcPr>
          <w:p w14:paraId="02A4B1A8" w14:textId="77777777" w:rsidR="00790D82" w:rsidRPr="00DD4BB6" w:rsidRDefault="00790D82" w:rsidP="00276697">
            <w:pPr>
              <w:jc w:val="both"/>
              <w:rPr>
                <w:lang w:eastAsia="en-US"/>
              </w:rPr>
            </w:pPr>
          </w:p>
        </w:tc>
      </w:tr>
      <w:tr w:rsidR="00DD4BB6" w:rsidRPr="00DD4BB6" w14:paraId="7285A94A" w14:textId="77777777" w:rsidTr="00276697">
        <w:tc>
          <w:tcPr>
            <w:tcW w:w="9634" w:type="dxa"/>
            <w:gridSpan w:val="2"/>
          </w:tcPr>
          <w:p w14:paraId="4D69E511" w14:textId="77777777" w:rsidR="00790D82" w:rsidRPr="00DD4BB6" w:rsidRDefault="00790D82" w:rsidP="00276697">
            <w:pPr>
              <w:jc w:val="both"/>
              <w:rPr>
                <w:lang w:eastAsia="en-US"/>
              </w:rPr>
            </w:pPr>
          </w:p>
        </w:tc>
      </w:tr>
      <w:tr w:rsidR="00DD4BB6" w:rsidRPr="00DD4BB6" w14:paraId="356A0FBE" w14:textId="77777777" w:rsidTr="00276697">
        <w:tc>
          <w:tcPr>
            <w:tcW w:w="9634" w:type="dxa"/>
            <w:gridSpan w:val="2"/>
          </w:tcPr>
          <w:p w14:paraId="0CBC7891" w14:textId="77777777" w:rsidR="00595E10" w:rsidRPr="00DD4BB6" w:rsidRDefault="00595E10" w:rsidP="00276697">
            <w:pPr>
              <w:jc w:val="both"/>
              <w:rPr>
                <w:lang w:eastAsia="en-US"/>
              </w:rPr>
            </w:pPr>
          </w:p>
        </w:tc>
      </w:tr>
      <w:tr w:rsidR="00595E10" w:rsidRPr="00DD4BB6" w14:paraId="09EC1E81" w14:textId="77777777" w:rsidTr="00276697">
        <w:tc>
          <w:tcPr>
            <w:tcW w:w="9634" w:type="dxa"/>
            <w:gridSpan w:val="2"/>
          </w:tcPr>
          <w:p w14:paraId="40EAC749" w14:textId="77777777" w:rsidR="00595E10" w:rsidRPr="00DD4BB6" w:rsidRDefault="00595E10" w:rsidP="00276697">
            <w:pPr>
              <w:jc w:val="both"/>
              <w:rPr>
                <w:lang w:eastAsia="en-US"/>
              </w:rPr>
            </w:pPr>
          </w:p>
        </w:tc>
      </w:tr>
    </w:tbl>
    <w:p w14:paraId="488F1306" w14:textId="77777777" w:rsidR="00AC404C" w:rsidRDefault="00AC404C" w:rsidP="00C825DC">
      <w:pPr>
        <w:spacing w:before="120"/>
        <w:jc w:val="both"/>
      </w:pPr>
    </w:p>
    <w:p w14:paraId="3528B4C5" w14:textId="523EA6BA" w:rsidR="00C825DC" w:rsidRPr="00DD4BB6" w:rsidRDefault="00736563" w:rsidP="00C825DC">
      <w:pPr>
        <w:spacing w:before="120"/>
        <w:jc w:val="both"/>
      </w:pPr>
      <w:r>
        <w:lastRenderedPageBreak/>
        <w:t>6. Oceniając stan BHP, należy zaznaczyć odpowiednie pole znakiem „</w:t>
      </w:r>
      <w:r>
        <w:rPr>
          <w:b/>
        </w:rPr>
        <w:t>X</w:t>
      </w:r>
      <w:r>
        <w:t xml:space="preserve">”: pole </w:t>
      </w:r>
      <w:r>
        <w:rPr>
          <w:b/>
        </w:rPr>
        <w:t>Tak</w:t>
      </w:r>
      <w:r>
        <w:t xml:space="preserve"> – gdy wymóg ma zastosowanie, pole </w:t>
      </w:r>
      <w:r>
        <w:rPr>
          <w:b/>
        </w:rPr>
        <w:t>Nie dotyczy</w:t>
      </w:r>
      <w:r>
        <w:t xml:space="preserve"> – gdy wymóg nie ma zastosowania.</w:t>
      </w:r>
    </w:p>
    <w:p w14:paraId="75ABBF22" w14:textId="77777777" w:rsidR="00C825DC" w:rsidRPr="00DD4BB6" w:rsidRDefault="00C825DC" w:rsidP="00C825DC">
      <w:pPr>
        <w:spacing w:before="120"/>
        <w:jc w:val="both"/>
        <w:rPr>
          <w:b/>
          <w:u w:val="single"/>
        </w:rPr>
      </w:pPr>
      <w:r>
        <w:rPr>
          <w:b/>
          <w:u w:val="single"/>
        </w:rPr>
        <w:t>Stosowane skróty:</w:t>
      </w:r>
    </w:p>
    <w:p w14:paraId="58D065D3" w14:textId="3B191DD5" w:rsidR="00C825DC" w:rsidRPr="00DD4BB6" w:rsidRDefault="00C825DC" w:rsidP="00C825DC">
      <w:pPr>
        <w:jc w:val="both"/>
      </w:pPr>
      <w:r>
        <w:rPr>
          <w:b/>
          <w:bCs/>
        </w:rPr>
        <w:t>Spółka</w:t>
      </w:r>
      <w:r>
        <w:t xml:space="preserve"> – Spółka Akcyjna ORLEN Lietuva;</w:t>
      </w:r>
    </w:p>
    <w:p w14:paraId="4DDF2DD6" w14:textId="77777777" w:rsidR="00C825DC" w:rsidRPr="00DD4BB6" w:rsidRDefault="00C825DC" w:rsidP="00C825DC">
      <w:pPr>
        <w:jc w:val="both"/>
      </w:pPr>
      <w:r>
        <w:rPr>
          <w:b/>
          <w:bCs/>
        </w:rPr>
        <w:t>ZPRRN</w:t>
      </w:r>
      <w:r>
        <w:t xml:space="preserve"> – Zakład produktów rafinacji ropy naftowej;</w:t>
      </w:r>
    </w:p>
    <w:p w14:paraId="05EE50F3" w14:textId="77777777" w:rsidR="00C825DC" w:rsidRPr="00DD4BB6" w:rsidRDefault="00C825DC" w:rsidP="00C825DC">
      <w:pPr>
        <w:jc w:val="both"/>
      </w:pPr>
      <w:r>
        <w:rPr>
          <w:b/>
        </w:rPr>
        <w:t>OROT</w:t>
      </w:r>
      <w:r>
        <w:t xml:space="preserve"> – Oddział Rurociągów i Operacji Terminalowych;</w:t>
      </w:r>
    </w:p>
    <w:p w14:paraId="22A42477" w14:textId="5D5F8CFE" w:rsidR="00C825DC" w:rsidRPr="00DD4BB6" w:rsidRDefault="00C825DC" w:rsidP="00C825DC">
      <w:pPr>
        <w:spacing w:after="120"/>
        <w:jc w:val="both"/>
      </w:pPr>
      <w:r>
        <w:rPr>
          <w:b/>
        </w:rPr>
        <w:t>EC</w:t>
      </w:r>
      <w:r>
        <w:t xml:space="preserve"> – Elektrownia </w:t>
      </w:r>
      <w:r w:rsidR="0055298A">
        <w:t>C</w:t>
      </w:r>
      <w:r>
        <w:t>ieplna.</w:t>
      </w:r>
    </w:p>
    <w:p w14:paraId="0E17A6D3" w14:textId="77777777" w:rsidR="00595E10" w:rsidRPr="00DD4BB6" w:rsidRDefault="00595E10" w:rsidP="00C825DC">
      <w:pPr>
        <w:spacing w:after="120"/>
        <w:jc w:val="both"/>
        <w:rPr>
          <w:sz w:val="16"/>
          <w:szCs w:val="16"/>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1418"/>
        <w:gridCol w:w="1417"/>
      </w:tblGrid>
      <w:tr w:rsidR="00DD4BB6" w:rsidRPr="00DD4BB6" w14:paraId="0999A45C" w14:textId="77777777" w:rsidTr="0008598D">
        <w:trPr>
          <w:tblHeader/>
        </w:trPr>
        <w:tc>
          <w:tcPr>
            <w:tcW w:w="6799" w:type="dxa"/>
            <w:tcBorders>
              <w:top w:val="single" w:sz="4" w:space="0" w:color="000000"/>
              <w:left w:val="single" w:sz="4" w:space="0" w:color="000000"/>
              <w:bottom w:val="single" w:sz="4" w:space="0" w:color="000000"/>
              <w:right w:val="single" w:sz="4" w:space="0" w:color="000000"/>
            </w:tcBorders>
          </w:tcPr>
          <w:p w14:paraId="3C67ABF8" w14:textId="77777777" w:rsidR="00C825DC" w:rsidRPr="00DD4BB6" w:rsidRDefault="00C825DC" w:rsidP="00BA59BC">
            <w:pPr>
              <w:jc w:val="center"/>
              <w:rPr>
                <w:b/>
              </w:rPr>
            </w:pPr>
            <w:r>
              <w:rPr>
                <w:b/>
              </w:rPr>
              <w:t>OCENA STANU BHP</w:t>
            </w:r>
          </w:p>
        </w:tc>
        <w:tc>
          <w:tcPr>
            <w:tcW w:w="1418" w:type="dxa"/>
            <w:tcBorders>
              <w:top w:val="single" w:sz="4" w:space="0" w:color="000000"/>
              <w:left w:val="single" w:sz="4" w:space="0" w:color="000000"/>
              <w:bottom w:val="single" w:sz="4" w:space="0" w:color="000000"/>
              <w:right w:val="single" w:sz="4" w:space="0" w:color="000000"/>
            </w:tcBorders>
          </w:tcPr>
          <w:p w14:paraId="703D0F39" w14:textId="77777777" w:rsidR="00C825DC" w:rsidRPr="00DD4BB6" w:rsidRDefault="00C825DC" w:rsidP="00BA59BC">
            <w:pPr>
              <w:jc w:val="center"/>
              <w:rPr>
                <w:b/>
              </w:rPr>
            </w:pPr>
            <w:r>
              <w:rPr>
                <w:b/>
              </w:rPr>
              <w:t xml:space="preserve">Tak </w:t>
            </w:r>
          </w:p>
        </w:tc>
        <w:tc>
          <w:tcPr>
            <w:tcW w:w="1417" w:type="dxa"/>
            <w:tcBorders>
              <w:top w:val="single" w:sz="4" w:space="0" w:color="000000"/>
              <w:left w:val="single" w:sz="4" w:space="0" w:color="000000"/>
              <w:bottom w:val="single" w:sz="4" w:space="0" w:color="000000"/>
              <w:right w:val="single" w:sz="4" w:space="0" w:color="000000"/>
            </w:tcBorders>
          </w:tcPr>
          <w:p w14:paraId="717DFE82" w14:textId="77777777" w:rsidR="00C825DC" w:rsidRPr="00DD4BB6" w:rsidRDefault="00C825DC" w:rsidP="00BA59BC">
            <w:pPr>
              <w:jc w:val="center"/>
              <w:rPr>
                <w:b/>
              </w:rPr>
            </w:pPr>
            <w:r>
              <w:rPr>
                <w:b/>
              </w:rPr>
              <w:t>Nie dotyczy</w:t>
            </w:r>
          </w:p>
        </w:tc>
      </w:tr>
      <w:tr w:rsidR="00DD4BB6" w:rsidRPr="00DD4BB6" w14:paraId="7FF46088" w14:textId="77777777" w:rsidTr="0008598D">
        <w:trPr>
          <w:trHeight w:val="113"/>
        </w:trPr>
        <w:tc>
          <w:tcPr>
            <w:tcW w:w="6799" w:type="dxa"/>
            <w:tcBorders>
              <w:top w:val="single" w:sz="4" w:space="0" w:color="000000"/>
              <w:left w:val="single" w:sz="4" w:space="0" w:color="000000"/>
              <w:bottom w:val="single" w:sz="4" w:space="0" w:color="000000"/>
              <w:right w:val="single" w:sz="4" w:space="0" w:color="000000"/>
            </w:tcBorders>
          </w:tcPr>
          <w:p w14:paraId="66431CE2" w14:textId="77777777" w:rsidR="00C825DC" w:rsidRPr="00DD4BB6" w:rsidRDefault="00C825DC" w:rsidP="00BA59BC">
            <w:pPr>
              <w:jc w:val="both"/>
              <w:rPr>
                <w:b/>
              </w:rPr>
            </w:pPr>
            <w:r>
              <w:rPr>
                <w:b/>
              </w:rPr>
              <w:t>7. Wymagania ogólne</w:t>
            </w:r>
          </w:p>
        </w:tc>
        <w:tc>
          <w:tcPr>
            <w:tcW w:w="1418"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37B80489"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14:paraId="2992CDF8" w14:textId="77777777" w:rsidR="00C825DC" w:rsidRPr="00DD4BB6" w:rsidRDefault="00C825DC" w:rsidP="00BA59BC">
            <w:pPr>
              <w:jc w:val="both"/>
              <w:rPr>
                <w:b/>
                <w:lang w:eastAsia="en-US"/>
              </w:rPr>
            </w:pPr>
          </w:p>
        </w:tc>
      </w:tr>
      <w:tr w:rsidR="00DD4BB6" w:rsidRPr="00DD4BB6" w14:paraId="10BA0803"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D283F82" w14:textId="77777777" w:rsidR="00C825DC" w:rsidRPr="00DD4BB6" w:rsidRDefault="00C825DC" w:rsidP="00BA59BC">
            <w:pPr>
              <w:jc w:val="both"/>
            </w:pPr>
            <w:r>
              <w:t>7.1. Czy Państwa firma posiada wszystkie certyfikaty, zaświadczenia i inne dokumenty niezbędne do wykonywania odpowiednich prac?</w:t>
            </w:r>
          </w:p>
        </w:tc>
        <w:tc>
          <w:tcPr>
            <w:tcW w:w="1418" w:type="dxa"/>
            <w:tcBorders>
              <w:top w:val="single" w:sz="4" w:space="0" w:color="000000"/>
              <w:left w:val="single" w:sz="4" w:space="0" w:color="000000"/>
              <w:bottom w:val="single" w:sz="4" w:space="0" w:color="000000"/>
              <w:right w:val="single" w:sz="4" w:space="0" w:color="000000"/>
            </w:tcBorders>
          </w:tcPr>
          <w:p w14:paraId="6C19530A"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293874B" w14:textId="77777777" w:rsidR="00C825DC" w:rsidRPr="00DD4BB6" w:rsidRDefault="00C825DC" w:rsidP="00BA59BC">
            <w:pPr>
              <w:jc w:val="center"/>
              <w:rPr>
                <w:b/>
                <w:lang w:eastAsia="en-US"/>
              </w:rPr>
            </w:pPr>
          </w:p>
        </w:tc>
      </w:tr>
      <w:tr w:rsidR="00DD4BB6" w:rsidRPr="00DD4BB6" w14:paraId="071C3841"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BD224AB" w14:textId="77777777" w:rsidR="00C825DC" w:rsidRPr="00DD4BB6" w:rsidRDefault="00C825DC" w:rsidP="00BA59BC">
            <w:pPr>
              <w:jc w:val="both"/>
            </w:pPr>
            <w:r>
              <w:t>7.2. Czy Państwa pracownicy posiadają odpowiednie kwalifikacje i zostali specjalnie przeszkoleni do wykonywania danych prac?</w:t>
            </w:r>
          </w:p>
        </w:tc>
        <w:tc>
          <w:tcPr>
            <w:tcW w:w="1418" w:type="dxa"/>
            <w:tcBorders>
              <w:top w:val="single" w:sz="4" w:space="0" w:color="000000"/>
              <w:left w:val="single" w:sz="4" w:space="0" w:color="000000"/>
              <w:bottom w:val="single" w:sz="4" w:space="0" w:color="000000"/>
              <w:right w:val="single" w:sz="4" w:space="0" w:color="000000"/>
            </w:tcBorders>
          </w:tcPr>
          <w:p w14:paraId="57D59C32"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8D60F78" w14:textId="77777777" w:rsidR="00C825DC" w:rsidRPr="00DD4BB6" w:rsidRDefault="00C825DC" w:rsidP="00BA59BC">
            <w:pPr>
              <w:jc w:val="center"/>
              <w:rPr>
                <w:b/>
                <w:lang w:eastAsia="en-US"/>
              </w:rPr>
            </w:pPr>
          </w:p>
        </w:tc>
      </w:tr>
      <w:tr w:rsidR="00DD4BB6" w:rsidRPr="00DD4BB6" w14:paraId="653A629D"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0A6B7EE" w14:textId="77777777" w:rsidR="00C825DC" w:rsidRPr="00DD4BB6" w:rsidRDefault="00C825DC" w:rsidP="00BA59BC">
            <w:pPr>
              <w:jc w:val="both"/>
            </w:pPr>
            <w:r>
              <w:t>7.3. Czy Państwa pracownicy posiadają wszystkie uprawnienia niezbędne do wykonywania odpowiednich prac?</w:t>
            </w:r>
          </w:p>
        </w:tc>
        <w:tc>
          <w:tcPr>
            <w:tcW w:w="1418" w:type="dxa"/>
            <w:tcBorders>
              <w:top w:val="single" w:sz="4" w:space="0" w:color="000000"/>
              <w:left w:val="single" w:sz="4" w:space="0" w:color="000000"/>
              <w:bottom w:val="single" w:sz="4" w:space="0" w:color="000000"/>
              <w:right w:val="single" w:sz="4" w:space="0" w:color="000000"/>
            </w:tcBorders>
          </w:tcPr>
          <w:p w14:paraId="76EB06A4"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16AB1F9" w14:textId="77777777" w:rsidR="00C825DC" w:rsidRPr="00DD4BB6" w:rsidRDefault="00C825DC" w:rsidP="00BA59BC">
            <w:pPr>
              <w:jc w:val="center"/>
              <w:rPr>
                <w:b/>
                <w:lang w:eastAsia="en-US"/>
              </w:rPr>
            </w:pPr>
          </w:p>
        </w:tc>
      </w:tr>
      <w:tr w:rsidR="00DD4BB6" w:rsidRPr="00DD4BB6" w14:paraId="552715E7"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BE613FB" w14:textId="77777777" w:rsidR="00C825DC" w:rsidRPr="00DD4BB6" w:rsidRDefault="00C825DC" w:rsidP="00BA59BC">
            <w:pPr>
              <w:jc w:val="both"/>
            </w:pPr>
            <w:r>
              <w:t>7.4. Czy Państwa pracownicy zostali przeszkoleni w zakresie BHP z uwzględnieniem zagrożeń związanych z wykonywaną pracą oraz wyników oceny ryzyka zawodowego?</w:t>
            </w:r>
          </w:p>
        </w:tc>
        <w:tc>
          <w:tcPr>
            <w:tcW w:w="1418" w:type="dxa"/>
            <w:tcBorders>
              <w:top w:val="single" w:sz="4" w:space="0" w:color="000000"/>
              <w:left w:val="single" w:sz="4" w:space="0" w:color="000000"/>
              <w:bottom w:val="single" w:sz="4" w:space="0" w:color="000000"/>
              <w:right w:val="single" w:sz="4" w:space="0" w:color="000000"/>
            </w:tcBorders>
          </w:tcPr>
          <w:p w14:paraId="149929BA"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2E2781F" w14:textId="77777777" w:rsidR="00C825DC" w:rsidRPr="00DD4BB6" w:rsidRDefault="00C825DC" w:rsidP="00BA59BC">
            <w:pPr>
              <w:jc w:val="center"/>
              <w:rPr>
                <w:b/>
                <w:lang w:eastAsia="en-US"/>
              </w:rPr>
            </w:pPr>
          </w:p>
        </w:tc>
      </w:tr>
      <w:tr w:rsidR="00DD4BB6" w:rsidRPr="00DD4BB6" w14:paraId="55BC2B05"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780142F" w14:textId="77777777" w:rsidR="00C825DC" w:rsidRPr="00DD4BB6" w:rsidRDefault="00C825DC" w:rsidP="00BA59BC">
            <w:pPr>
              <w:jc w:val="both"/>
            </w:pPr>
            <w:r>
              <w:t>7.5. Czy Państwa pracownicy zostali przeszkoleni zgodnie z wymogami obowiązujących w Spółce przepisów BHP i są gotowi do przestrzegania wszystkich określonych w nich wymagań?</w:t>
            </w:r>
          </w:p>
        </w:tc>
        <w:tc>
          <w:tcPr>
            <w:tcW w:w="1418" w:type="dxa"/>
            <w:tcBorders>
              <w:top w:val="single" w:sz="4" w:space="0" w:color="000000"/>
              <w:left w:val="single" w:sz="4" w:space="0" w:color="000000"/>
              <w:bottom w:val="single" w:sz="4" w:space="0" w:color="000000"/>
              <w:right w:val="single" w:sz="4" w:space="0" w:color="000000"/>
            </w:tcBorders>
          </w:tcPr>
          <w:p w14:paraId="67934409"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7A5FBDE" w14:textId="77777777" w:rsidR="00C825DC" w:rsidRPr="00DD4BB6" w:rsidRDefault="00C825DC" w:rsidP="00BA59BC">
            <w:pPr>
              <w:jc w:val="center"/>
              <w:rPr>
                <w:b/>
                <w:lang w:eastAsia="en-US"/>
              </w:rPr>
            </w:pPr>
          </w:p>
        </w:tc>
      </w:tr>
      <w:tr w:rsidR="00DD4BB6" w:rsidRPr="00DD4BB6" w14:paraId="1F59DF03"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ECB4193" w14:textId="2D46871E" w:rsidR="00C825DC" w:rsidRPr="00DD4BB6" w:rsidRDefault="00C825DC" w:rsidP="00BA59BC">
            <w:pPr>
              <w:jc w:val="both"/>
            </w:pPr>
            <w:r>
              <w:t>7.6. Czy Państwa pracownicy przeszli badania lekarskie pod kątem niebezpiecznych i/lub szkodliwych czynników środowiska pracy, na które mogą być narażeni podczas wykonywania uzgodnionych prac?</w:t>
            </w:r>
          </w:p>
        </w:tc>
        <w:tc>
          <w:tcPr>
            <w:tcW w:w="1418" w:type="dxa"/>
            <w:tcBorders>
              <w:top w:val="single" w:sz="4" w:space="0" w:color="000000"/>
              <w:left w:val="single" w:sz="4" w:space="0" w:color="000000"/>
              <w:bottom w:val="single" w:sz="4" w:space="0" w:color="000000"/>
              <w:right w:val="single" w:sz="4" w:space="0" w:color="000000"/>
            </w:tcBorders>
          </w:tcPr>
          <w:p w14:paraId="469F6750"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C4B49C4" w14:textId="77777777" w:rsidR="00C825DC" w:rsidRPr="00DD4BB6" w:rsidRDefault="00C825DC" w:rsidP="00BA59BC">
            <w:pPr>
              <w:jc w:val="center"/>
              <w:rPr>
                <w:b/>
                <w:lang w:eastAsia="en-US"/>
              </w:rPr>
            </w:pPr>
          </w:p>
        </w:tc>
      </w:tr>
      <w:tr w:rsidR="00DD4BB6" w:rsidRPr="00DD4BB6" w14:paraId="0AAD5D3E"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5CD44D7" w14:textId="733AD94F" w:rsidR="00C825DC" w:rsidRPr="00DD4BB6" w:rsidRDefault="00C825DC" w:rsidP="00BA59BC">
            <w:pPr>
              <w:jc w:val="both"/>
            </w:pPr>
            <w:r>
              <w:t xml:space="preserve">7.7. </w:t>
            </w:r>
            <w:r>
              <w:rPr>
                <w:bdr w:val="none" w:sz="0" w:space="0" w:color="auto" w:frame="1"/>
              </w:rPr>
              <w:t xml:space="preserve">W przypadku </w:t>
            </w:r>
            <w:r>
              <w:t>wykonywania prac na terenie obiektów technologicznych, w których występują środowiska potencjalnie wybuchowe, czy Państwa pracownicy są wyposażeni w odzież roboczą zgodną z normami EN ISO 13688 (EN 340)</w:t>
            </w:r>
            <w:r>
              <w:rPr>
                <w:bdr w:val="none" w:sz="0" w:space="0" w:color="auto" w:frame="1"/>
              </w:rPr>
              <w:t>, EN ISO 11612 (EN 531) (niepalną), EN 1149-5 (antystatyczną i odpowiednią do stosowania w środowiskach potencjalnie wybuchowych)</w:t>
            </w:r>
            <w:r w:rsidR="00F632B6">
              <w:rPr>
                <w:bdr w:val="none" w:sz="0" w:space="0" w:color="auto" w:frame="1"/>
              </w:rPr>
              <w:t xml:space="preserve"> </w:t>
            </w:r>
            <w:r>
              <w:rPr>
                <w:bdr w:val="none" w:sz="0" w:space="0" w:color="auto" w:frame="1"/>
              </w:rPr>
              <w:t>oraz czy odzież robocza oznaczona jest znakiem CE?</w:t>
            </w:r>
          </w:p>
        </w:tc>
        <w:tc>
          <w:tcPr>
            <w:tcW w:w="1418" w:type="dxa"/>
            <w:tcBorders>
              <w:top w:val="single" w:sz="4" w:space="0" w:color="000000"/>
              <w:left w:val="single" w:sz="4" w:space="0" w:color="000000"/>
              <w:bottom w:val="single" w:sz="4" w:space="0" w:color="000000"/>
              <w:right w:val="single" w:sz="4" w:space="0" w:color="000000"/>
            </w:tcBorders>
          </w:tcPr>
          <w:p w14:paraId="3ED6C246"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FE7CCEC" w14:textId="77777777" w:rsidR="00C825DC" w:rsidRPr="00DD4BB6" w:rsidRDefault="00C825DC" w:rsidP="00BA59BC">
            <w:pPr>
              <w:jc w:val="center"/>
              <w:rPr>
                <w:b/>
                <w:lang w:eastAsia="en-US"/>
              </w:rPr>
            </w:pPr>
          </w:p>
        </w:tc>
      </w:tr>
      <w:tr w:rsidR="00DD4BB6" w:rsidRPr="00DD4BB6" w14:paraId="6F62356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37DECF64" w14:textId="05BA5189" w:rsidR="00C825DC" w:rsidRPr="00DD4BB6" w:rsidRDefault="00C825DC" w:rsidP="00BA59BC">
            <w:pPr>
              <w:jc w:val="both"/>
            </w:pPr>
            <w:r>
              <w:t xml:space="preserve">7.8. Jeśli prace będą wykonywane w miejscach, w których nie występują środowiska potencjalnie wybuchowe, czy Państwa pracownicy są wyposażeni w odzież roboczą zgodną z wymaganiami normy ogólnej EN ISO 13688 (EN 340) </w:t>
            </w:r>
            <w:r>
              <w:rPr>
                <w:bdr w:val="none" w:sz="0" w:space="0" w:color="auto" w:frame="1"/>
              </w:rPr>
              <w:t xml:space="preserve">i czy odzież ta oznaczona jest znakiem CE? </w:t>
            </w:r>
          </w:p>
        </w:tc>
        <w:tc>
          <w:tcPr>
            <w:tcW w:w="1418" w:type="dxa"/>
            <w:tcBorders>
              <w:top w:val="single" w:sz="4" w:space="0" w:color="000000"/>
              <w:left w:val="single" w:sz="4" w:space="0" w:color="000000"/>
              <w:bottom w:val="single" w:sz="4" w:space="0" w:color="000000"/>
              <w:right w:val="single" w:sz="4" w:space="0" w:color="000000"/>
            </w:tcBorders>
          </w:tcPr>
          <w:p w14:paraId="79C70E2F"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4781FA0" w14:textId="77777777" w:rsidR="00C825DC" w:rsidRPr="00DD4BB6" w:rsidRDefault="00C825DC" w:rsidP="00BA59BC">
            <w:pPr>
              <w:jc w:val="center"/>
              <w:rPr>
                <w:b/>
                <w:lang w:eastAsia="en-US"/>
              </w:rPr>
            </w:pPr>
          </w:p>
        </w:tc>
      </w:tr>
      <w:tr w:rsidR="00DD4BB6" w:rsidRPr="00DD4BB6" w14:paraId="0C1BFF2A"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5A6DEE6" w14:textId="77777777" w:rsidR="00C825DC" w:rsidRPr="00DD4BB6" w:rsidRDefault="00C825DC" w:rsidP="00BA59BC">
            <w:pPr>
              <w:jc w:val="both"/>
            </w:pPr>
            <w:r>
              <w:t>7.9. Czy Państwa pracownicy wyposażeni są w środki ochrony indywidualnej (kaski ochronne z paskami, środki ochrony oczu/twarzy, środki ochrony słuchu, obuwie robocze) oraz czy środki te spełniają</w:t>
            </w:r>
            <w:r>
              <w:rPr>
                <w:bdr w:val="none" w:sz="0" w:space="0" w:color="auto" w:frame="1"/>
              </w:rPr>
              <w:t xml:space="preserve"> wymagania norm EN i są opatrzone znakiem CE?</w:t>
            </w:r>
          </w:p>
        </w:tc>
        <w:tc>
          <w:tcPr>
            <w:tcW w:w="1418" w:type="dxa"/>
            <w:tcBorders>
              <w:top w:val="single" w:sz="4" w:space="0" w:color="000000"/>
              <w:left w:val="single" w:sz="4" w:space="0" w:color="000000"/>
              <w:bottom w:val="single" w:sz="4" w:space="0" w:color="000000"/>
              <w:right w:val="single" w:sz="4" w:space="0" w:color="000000"/>
            </w:tcBorders>
          </w:tcPr>
          <w:p w14:paraId="0DC1DF6C"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1A4D8BF" w14:textId="77777777" w:rsidR="00C825DC" w:rsidRPr="00DD4BB6" w:rsidRDefault="00C825DC" w:rsidP="00BA59BC">
            <w:pPr>
              <w:jc w:val="center"/>
              <w:rPr>
                <w:b/>
                <w:lang w:eastAsia="en-US"/>
              </w:rPr>
            </w:pPr>
          </w:p>
        </w:tc>
      </w:tr>
      <w:tr w:rsidR="00DD4BB6" w:rsidRPr="00DD4BB6" w14:paraId="464F0FAF"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918B7B0" w14:textId="7185BB26" w:rsidR="00C825DC" w:rsidRPr="00DD4BB6" w:rsidRDefault="00C825DC" w:rsidP="00BA59BC">
            <w:pPr>
              <w:jc w:val="both"/>
            </w:pPr>
            <w:r>
              <w:t xml:space="preserve">7.10. Czy Państwa pracownicy wyposażeni są w maski ewakuacyjne z filtrami ABEK (spełniające wymagania norm </w:t>
            </w:r>
            <w:r>
              <w:rPr>
                <w:bdr w:val="none" w:sz="0" w:space="0" w:color="auto" w:frame="1"/>
              </w:rPr>
              <w:t>EN</w:t>
            </w:r>
            <w:r w:rsidR="00F632B6">
              <w:rPr>
                <w:bdr w:val="none" w:sz="0" w:space="0" w:color="auto" w:frame="1"/>
              </w:rPr>
              <w:t xml:space="preserve"> </w:t>
            </w:r>
            <w:r>
              <w:rPr>
                <w:bdr w:val="none" w:sz="0" w:space="0" w:color="auto" w:frame="1"/>
              </w:rPr>
              <w:t xml:space="preserve">i opatrzone znakiem CE), przeznaczone do </w:t>
            </w:r>
            <w:r>
              <w:t>użycia podczas ewakuacji ze strefy skażenia chemicznego w razie awarii</w:t>
            </w:r>
            <w:r>
              <w:rPr>
                <w:bdr w:val="none" w:sz="0" w:space="0" w:color="auto" w:frame="1"/>
              </w:rPr>
              <w:t>?</w:t>
            </w:r>
          </w:p>
        </w:tc>
        <w:tc>
          <w:tcPr>
            <w:tcW w:w="1418" w:type="dxa"/>
            <w:tcBorders>
              <w:top w:val="single" w:sz="4" w:space="0" w:color="000000"/>
              <w:left w:val="single" w:sz="4" w:space="0" w:color="000000"/>
              <w:bottom w:val="single" w:sz="4" w:space="0" w:color="000000"/>
              <w:right w:val="single" w:sz="4" w:space="0" w:color="000000"/>
            </w:tcBorders>
          </w:tcPr>
          <w:p w14:paraId="344BB514"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76E8772" w14:textId="77777777" w:rsidR="00C825DC" w:rsidRPr="00DD4BB6" w:rsidRDefault="00C825DC" w:rsidP="00BA59BC">
            <w:pPr>
              <w:jc w:val="center"/>
              <w:rPr>
                <w:b/>
                <w:lang w:eastAsia="en-US"/>
              </w:rPr>
            </w:pPr>
          </w:p>
        </w:tc>
      </w:tr>
      <w:tr w:rsidR="00DD4BB6" w:rsidRPr="00DD4BB6" w14:paraId="6C17A529"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15F19886" w14:textId="43F2C14F" w:rsidR="00652E0C" w:rsidRPr="00DD4BB6" w:rsidRDefault="00813138" w:rsidP="00813138">
            <w:pPr>
              <w:jc w:val="both"/>
            </w:pPr>
            <w:r>
              <w:t>7.11. Czy dysponują Państwo odpowiednią liczbą przenośnych analizatorów gazów, aby zapewnić ich dostępność we wszystkich miejscach wykonywania prac w ramach działalności Oddziału Produkcyjnego nr 1, nr 2, nr 3, Elektrowni Cieplnej, Hali Urządzeń Oczyszczających, Hali Przeładunku Produktów Naftowych oraz Oddziału Rurociągów i Operacji Terminalowych?</w:t>
            </w:r>
          </w:p>
        </w:tc>
        <w:tc>
          <w:tcPr>
            <w:tcW w:w="1418" w:type="dxa"/>
            <w:tcBorders>
              <w:top w:val="single" w:sz="4" w:space="0" w:color="000000"/>
              <w:left w:val="single" w:sz="4" w:space="0" w:color="000000"/>
              <w:bottom w:val="single" w:sz="4" w:space="0" w:color="000000"/>
              <w:right w:val="single" w:sz="4" w:space="0" w:color="000000"/>
            </w:tcBorders>
          </w:tcPr>
          <w:p w14:paraId="70751429" w14:textId="77777777" w:rsidR="00652E0C" w:rsidRPr="00DD4BB6" w:rsidRDefault="00652E0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6934DAC" w14:textId="77777777" w:rsidR="00652E0C" w:rsidRPr="00DD4BB6" w:rsidRDefault="00652E0C" w:rsidP="00BA59BC">
            <w:pPr>
              <w:jc w:val="center"/>
              <w:rPr>
                <w:b/>
                <w:lang w:eastAsia="en-US"/>
              </w:rPr>
            </w:pPr>
          </w:p>
        </w:tc>
      </w:tr>
      <w:tr w:rsidR="00DD4BB6" w:rsidRPr="00DD4BB6" w14:paraId="35CF604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2197C4C" w14:textId="57D69AC2" w:rsidR="00C825DC" w:rsidRPr="00DD4BB6" w:rsidRDefault="00C825DC" w:rsidP="00813138">
            <w:pPr>
              <w:jc w:val="both"/>
            </w:pPr>
            <w:r>
              <w:lastRenderedPageBreak/>
              <w:t>7.12. Czy posiadane przez Państwa urządzenia robocze (środki transportu, sprzęt, przyrządy oraz narzędzia) są sprawne, sprawdzone i/lub przetestowane zgodnie z wymogami przepisów BHP obowiązujących w Republice Litewskiej oraz czy posiadają wszystkie dokumenty niezbędne do ich eksploatacji?</w:t>
            </w:r>
          </w:p>
        </w:tc>
        <w:tc>
          <w:tcPr>
            <w:tcW w:w="1418" w:type="dxa"/>
            <w:tcBorders>
              <w:top w:val="single" w:sz="4" w:space="0" w:color="000000"/>
              <w:left w:val="single" w:sz="4" w:space="0" w:color="000000"/>
              <w:bottom w:val="single" w:sz="4" w:space="0" w:color="000000"/>
              <w:right w:val="single" w:sz="4" w:space="0" w:color="000000"/>
            </w:tcBorders>
          </w:tcPr>
          <w:p w14:paraId="06C253A4"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80F80DC" w14:textId="77777777" w:rsidR="00C825DC" w:rsidRPr="00DD4BB6" w:rsidRDefault="00C825DC" w:rsidP="00BA59BC">
            <w:pPr>
              <w:jc w:val="center"/>
              <w:rPr>
                <w:b/>
                <w:lang w:eastAsia="en-US"/>
              </w:rPr>
            </w:pPr>
          </w:p>
        </w:tc>
      </w:tr>
      <w:tr w:rsidR="00DD4BB6" w:rsidRPr="00DD4BB6" w14:paraId="6041995A"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FAE1E6B" w14:textId="5EFBE1D6" w:rsidR="00C825DC" w:rsidRPr="00DD4BB6" w:rsidRDefault="00C825DC" w:rsidP="00813138">
            <w:pPr>
              <w:jc w:val="both"/>
            </w:pPr>
            <w:r>
              <w:t>7.13. Czy zapoznali się Państwo z przepisami BHP Spółki BDS-4 „Konserwacja urządzeń roboczych” oraz czy sprzęt i mechanizmy, z których będą Państwo korzystać podczas wykonywania prac w na rzecz Spółki, posiadają deklaracje zgodności, są oznaczone znakiem CE oraz posiadają dokumenty potwierdzające, instrukcje użytkowania i konserwacji, a także czy spełniają pozostałe wymagania określone w niniejszych Przepisach, w tym dotyczące ewidencji tego sprzętu i mechanizmów, organizacji przeglądów, kontroli i oznakowania?</w:t>
            </w:r>
          </w:p>
        </w:tc>
        <w:tc>
          <w:tcPr>
            <w:tcW w:w="1418" w:type="dxa"/>
            <w:tcBorders>
              <w:top w:val="single" w:sz="4" w:space="0" w:color="000000"/>
              <w:left w:val="single" w:sz="4" w:space="0" w:color="000000"/>
              <w:bottom w:val="single" w:sz="4" w:space="0" w:color="000000"/>
              <w:right w:val="single" w:sz="4" w:space="0" w:color="000000"/>
            </w:tcBorders>
          </w:tcPr>
          <w:p w14:paraId="05D1F4C6"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2A7F3D2" w14:textId="77777777" w:rsidR="00C825DC" w:rsidRPr="00DD4BB6" w:rsidRDefault="00C825DC" w:rsidP="00BA59BC">
            <w:pPr>
              <w:jc w:val="center"/>
              <w:rPr>
                <w:b/>
                <w:lang w:eastAsia="en-US"/>
              </w:rPr>
            </w:pPr>
          </w:p>
        </w:tc>
      </w:tr>
      <w:tr w:rsidR="00DD4BB6" w:rsidRPr="00DD4BB6" w14:paraId="7B011FBE"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FA4F846" w14:textId="0013B506" w:rsidR="00C825DC" w:rsidRPr="00DD4BB6" w:rsidRDefault="00C825DC" w:rsidP="00813138">
            <w:pPr>
              <w:jc w:val="both"/>
            </w:pPr>
            <w:r>
              <w:t xml:space="preserve">7.14. Jeśli zamierzają Państwo stosować ogrodzenia i/lub sygnalizacyjne taśmy ogrodzeniowe, czy zapoznali się Państwo z przepisami BHP Spółki BDS-20 „Ogrodzenia” i czy zapewnią Państwo przestrzeganie wszystkich zawartych w nich wymagań? </w:t>
            </w:r>
          </w:p>
        </w:tc>
        <w:tc>
          <w:tcPr>
            <w:tcW w:w="1418" w:type="dxa"/>
            <w:tcBorders>
              <w:top w:val="single" w:sz="4" w:space="0" w:color="000000"/>
              <w:left w:val="single" w:sz="4" w:space="0" w:color="000000"/>
              <w:bottom w:val="single" w:sz="4" w:space="0" w:color="000000"/>
              <w:right w:val="single" w:sz="4" w:space="0" w:color="000000"/>
            </w:tcBorders>
          </w:tcPr>
          <w:p w14:paraId="06D56276"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32EF1DA" w14:textId="77777777" w:rsidR="00C825DC" w:rsidRPr="00DD4BB6" w:rsidRDefault="00C825DC" w:rsidP="00BA59BC">
            <w:pPr>
              <w:jc w:val="center"/>
              <w:rPr>
                <w:b/>
                <w:lang w:eastAsia="en-US"/>
              </w:rPr>
            </w:pPr>
          </w:p>
        </w:tc>
      </w:tr>
      <w:tr w:rsidR="00DD4BB6" w:rsidRPr="00DD4BB6" w14:paraId="4358E555"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52BBD46" w14:textId="7DA8F1A6" w:rsidR="00C825DC" w:rsidRPr="00DD4BB6" w:rsidRDefault="00C825DC" w:rsidP="00813138">
            <w:pPr>
              <w:jc w:val="both"/>
            </w:pPr>
            <w:r>
              <w:t>7.15. Jeśli korzystają Państwo z urządzeń elektryfikowanych lub narzędzi, prosimy o zapoznanie się z przepisami Spółki BE-16 „Przepisy tymczasowego podłączania urządzeń elektrycznych” oraz przepisami BE-2 „Przepisy obsługi mechanizmów elektryfikowanych, ręcznych urządzeń i narzędzi elektrycznych, domowych urządzeń elektrycznych oraz przenośnych opraw oświetleniowych” oraz czy gwarantują Państwo, że będą Państwo przestrzegać wszystkich wymagań w nich określonych?</w:t>
            </w:r>
          </w:p>
        </w:tc>
        <w:tc>
          <w:tcPr>
            <w:tcW w:w="1418" w:type="dxa"/>
            <w:tcBorders>
              <w:top w:val="single" w:sz="4" w:space="0" w:color="000000"/>
              <w:left w:val="single" w:sz="4" w:space="0" w:color="000000"/>
              <w:bottom w:val="single" w:sz="4" w:space="0" w:color="000000"/>
              <w:right w:val="single" w:sz="4" w:space="0" w:color="000000"/>
            </w:tcBorders>
          </w:tcPr>
          <w:p w14:paraId="2A090D02"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844D2D4" w14:textId="77777777" w:rsidR="00C825DC" w:rsidRPr="00DD4BB6" w:rsidRDefault="00C825DC" w:rsidP="00BA59BC">
            <w:pPr>
              <w:jc w:val="center"/>
              <w:rPr>
                <w:b/>
                <w:lang w:eastAsia="en-US"/>
              </w:rPr>
            </w:pPr>
          </w:p>
        </w:tc>
      </w:tr>
      <w:tr w:rsidR="00DD4BB6" w:rsidRPr="00DD4BB6" w14:paraId="3AF2FC26"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462D14F" w14:textId="0F145856" w:rsidR="00A51F91" w:rsidRPr="00DD4BB6" w:rsidRDefault="00763399" w:rsidP="00D53313">
            <w:pPr>
              <w:jc w:val="both"/>
              <w:rPr>
                <w:b/>
              </w:rPr>
            </w:pPr>
            <w:r>
              <w:rPr>
                <w:b/>
              </w:rPr>
              <w:t>8. W przypadku wykonywania prac niebezpiecznych (rozszczelnienie urządzeń, naprawy na zimno, prace ogniowe, prace ziemne i/lub prace w zamkniętych zbiornikach), do których wykonywania w Rafinerii i OROT obowiązuje system pisemnych zezwoleń na prace:</w:t>
            </w:r>
          </w:p>
        </w:tc>
        <w:tc>
          <w:tcPr>
            <w:tcW w:w="1418" w:type="dxa"/>
            <w:tcBorders>
              <w:top w:val="single" w:sz="4" w:space="0" w:color="000000"/>
              <w:left w:val="single" w:sz="4" w:space="0" w:color="000000"/>
              <w:bottom w:val="single" w:sz="4" w:space="0" w:color="000000"/>
              <w:right w:val="single" w:sz="4" w:space="0" w:color="000000"/>
            </w:tcBorders>
          </w:tcPr>
          <w:p w14:paraId="1E049EF7" w14:textId="77777777" w:rsidR="00A51F91" w:rsidRPr="00DD4BB6" w:rsidRDefault="00A51F91"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2532659" w14:textId="77777777" w:rsidR="00A51F91" w:rsidRPr="00DD4BB6" w:rsidRDefault="00A51F91" w:rsidP="00BA59BC">
            <w:pPr>
              <w:jc w:val="both"/>
              <w:rPr>
                <w:b/>
                <w:lang w:eastAsia="en-US"/>
              </w:rPr>
            </w:pPr>
          </w:p>
        </w:tc>
      </w:tr>
      <w:tr w:rsidR="00DD4BB6" w:rsidRPr="00DD4BB6" w14:paraId="18D117DA"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BA9BA09" w14:textId="3984C21D" w:rsidR="00486139" w:rsidRPr="00DD4BB6" w:rsidRDefault="000F4C52" w:rsidP="002E28FF">
            <w:pPr>
              <w:jc w:val="both"/>
            </w:pPr>
            <w:r>
              <w:t>8.1. Czy zapoznali się Państwo z przepisami BHP Spółki BDS-6E „Wydawanie elektronicznych zezwoleń na prace niebezpieczne”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0952B1EE" w14:textId="77777777" w:rsidR="00486139" w:rsidRPr="00DD4BB6" w:rsidRDefault="00486139"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480B5F4" w14:textId="77777777" w:rsidR="00486139" w:rsidRPr="00DD4BB6" w:rsidRDefault="00486139" w:rsidP="00BA59BC">
            <w:pPr>
              <w:jc w:val="both"/>
              <w:rPr>
                <w:b/>
                <w:lang w:eastAsia="en-US"/>
              </w:rPr>
            </w:pPr>
          </w:p>
        </w:tc>
      </w:tr>
      <w:tr w:rsidR="00DD4BB6" w:rsidRPr="00DD4BB6" w14:paraId="26D181A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E188544" w14:textId="5A6FF539" w:rsidR="00A51F91" w:rsidRPr="00DD4BB6" w:rsidRDefault="00763399" w:rsidP="002E28FF">
            <w:pPr>
              <w:jc w:val="both"/>
            </w:pPr>
            <w:r>
              <w:t>8.2. Czy dysponują Państwo przenośnymi analizatorami gazów, przeznaczonymi do ciągłego monitorowania stężenia gazów wybuchowych w powietrzu w miejscu pracy, w przypadku gdy takie monitorowanie zostanie określone w zezwoleniu na prowadzenie prac?</w:t>
            </w:r>
          </w:p>
        </w:tc>
        <w:tc>
          <w:tcPr>
            <w:tcW w:w="1418" w:type="dxa"/>
            <w:tcBorders>
              <w:top w:val="single" w:sz="4" w:space="0" w:color="000000"/>
              <w:left w:val="single" w:sz="4" w:space="0" w:color="000000"/>
              <w:bottom w:val="single" w:sz="4" w:space="0" w:color="000000"/>
              <w:right w:val="single" w:sz="4" w:space="0" w:color="000000"/>
            </w:tcBorders>
          </w:tcPr>
          <w:p w14:paraId="7DBD565E" w14:textId="77777777" w:rsidR="00A51F91" w:rsidRPr="00DD4BB6" w:rsidRDefault="00A51F91"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3A75E17" w14:textId="77777777" w:rsidR="00A51F91" w:rsidRPr="00DD4BB6" w:rsidRDefault="00A51F91" w:rsidP="00BA59BC">
            <w:pPr>
              <w:jc w:val="both"/>
              <w:rPr>
                <w:b/>
                <w:lang w:eastAsia="en-US"/>
              </w:rPr>
            </w:pPr>
          </w:p>
        </w:tc>
      </w:tr>
      <w:tr w:rsidR="00DD4BB6" w:rsidRPr="00DD4BB6" w14:paraId="0709436D"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145A170" w14:textId="1A8D94B7" w:rsidR="000F4C52" w:rsidRPr="00DD4BB6" w:rsidRDefault="000F4C52" w:rsidP="00E75452">
            <w:pPr>
              <w:jc w:val="both"/>
              <w:rPr>
                <w:b/>
              </w:rPr>
            </w:pPr>
            <w:r>
              <w:rPr>
                <w:b/>
              </w:rPr>
              <w:t>9. W przypadku wykonywania prac niebezpiecznych (rozszczelnienie urządzeń, naprawy na zimno, prace ogniowe, prace ziemne i/lub prace w zamkniętych zbiornikach), do których w EC stosowany jest system pisemnych poleceń:</w:t>
            </w:r>
          </w:p>
        </w:tc>
        <w:tc>
          <w:tcPr>
            <w:tcW w:w="1418" w:type="dxa"/>
            <w:tcBorders>
              <w:top w:val="single" w:sz="4" w:space="0" w:color="000000"/>
              <w:left w:val="single" w:sz="4" w:space="0" w:color="000000"/>
              <w:bottom w:val="single" w:sz="4" w:space="0" w:color="000000"/>
              <w:right w:val="single" w:sz="4" w:space="0" w:color="000000"/>
            </w:tcBorders>
          </w:tcPr>
          <w:p w14:paraId="074F07DA" w14:textId="77777777" w:rsidR="000F4C52" w:rsidRPr="00DD4BB6" w:rsidRDefault="000F4C52" w:rsidP="000F4C52">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DECF894" w14:textId="77777777" w:rsidR="000F4C52" w:rsidRPr="00DD4BB6" w:rsidRDefault="000F4C52" w:rsidP="000F4C52">
            <w:pPr>
              <w:jc w:val="both"/>
              <w:rPr>
                <w:b/>
                <w:lang w:eastAsia="en-US"/>
              </w:rPr>
            </w:pPr>
          </w:p>
        </w:tc>
      </w:tr>
      <w:tr w:rsidR="00DD4BB6" w:rsidRPr="00DD4BB6" w14:paraId="69AF068E"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343E575" w14:textId="7E0A0804" w:rsidR="000F4C52" w:rsidRPr="00DD4BB6" w:rsidRDefault="004F7F4D" w:rsidP="002E28FF">
            <w:pPr>
              <w:jc w:val="both"/>
            </w:pPr>
            <w:r>
              <w:t>9.1. Czy zapoznali się Państwo z przepisami BHP Spółki BDS-14E „Wydawanie elektronicznych poleceń na prace niebezpieczne”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6EC697D6" w14:textId="77777777" w:rsidR="000F4C52" w:rsidRPr="00DD4BB6" w:rsidRDefault="000F4C52" w:rsidP="000F4C52">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3BBE0E1" w14:textId="77777777" w:rsidR="000F4C52" w:rsidRPr="00DD4BB6" w:rsidRDefault="000F4C52" w:rsidP="000F4C52">
            <w:pPr>
              <w:jc w:val="both"/>
              <w:rPr>
                <w:b/>
                <w:lang w:eastAsia="en-US"/>
              </w:rPr>
            </w:pPr>
          </w:p>
        </w:tc>
      </w:tr>
      <w:tr w:rsidR="00DD4BB6" w:rsidRPr="00DD4BB6" w14:paraId="569BB6C4"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1EAB3B07" w14:textId="699A72E8" w:rsidR="000F4C52" w:rsidRPr="00DD4BB6" w:rsidRDefault="004F7F4D" w:rsidP="002E28FF">
            <w:pPr>
              <w:jc w:val="both"/>
              <w:rPr>
                <w:b/>
              </w:rPr>
            </w:pPr>
            <w:r>
              <w:t>9.2. Czy dysponują Państwo przenośnymi analizatorami gazów, przeznaczonymi do ciągłego monitorowania stężenia gazów wybuchowych w powietrzu w miejscu pracy, w przypadku gdy takie monitorowanie zostanie określone w poleceniu?</w:t>
            </w:r>
          </w:p>
        </w:tc>
        <w:tc>
          <w:tcPr>
            <w:tcW w:w="1418" w:type="dxa"/>
            <w:tcBorders>
              <w:top w:val="single" w:sz="4" w:space="0" w:color="000000"/>
              <w:left w:val="single" w:sz="4" w:space="0" w:color="000000"/>
              <w:bottom w:val="single" w:sz="4" w:space="0" w:color="000000"/>
              <w:right w:val="single" w:sz="4" w:space="0" w:color="000000"/>
            </w:tcBorders>
          </w:tcPr>
          <w:p w14:paraId="2A042DAC" w14:textId="77777777" w:rsidR="000F4C52" w:rsidRPr="00DD4BB6" w:rsidRDefault="000F4C52" w:rsidP="000F4C52">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D58E6D0" w14:textId="77777777" w:rsidR="000F4C52" w:rsidRPr="00DD4BB6" w:rsidRDefault="000F4C52" w:rsidP="000F4C52">
            <w:pPr>
              <w:jc w:val="both"/>
              <w:rPr>
                <w:b/>
                <w:lang w:eastAsia="en-US"/>
              </w:rPr>
            </w:pPr>
          </w:p>
        </w:tc>
      </w:tr>
      <w:tr w:rsidR="00DD4BB6" w:rsidRPr="00DD4BB6" w14:paraId="7AF1F587"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E66DF32" w14:textId="22AF8861" w:rsidR="008D23BE" w:rsidRPr="00DD4BB6" w:rsidRDefault="00E75452" w:rsidP="00E75452">
            <w:pPr>
              <w:jc w:val="both"/>
              <w:rPr>
                <w:b/>
              </w:rPr>
            </w:pPr>
            <w:r>
              <w:rPr>
                <w:b/>
              </w:rPr>
              <w:lastRenderedPageBreak/>
              <w:t>10. W przypadku wykonywania prac związanych z naprawami na zimno,</w:t>
            </w:r>
            <w:r>
              <w:t xml:space="preserve"> czy zapoznali się Państwo z przepisy BHP BDS-5 „Prace związane z naprawami na zimno” i czy zapewniają Państwo, że będą Państwo przestrzegać wszystkich wymagań w nich określonych?</w:t>
            </w:r>
          </w:p>
        </w:tc>
        <w:tc>
          <w:tcPr>
            <w:tcW w:w="1418" w:type="dxa"/>
            <w:tcBorders>
              <w:top w:val="single" w:sz="4" w:space="0" w:color="000000"/>
              <w:left w:val="single" w:sz="4" w:space="0" w:color="000000"/>
              <w:bottom w:val="single" w:sz="4" w:space="0" w:color="000000"/>
              <w:right w:val="single" w:sz="4" w:space="0" w:color="000000"/>
            </w:tcBorders>
          </w:tcPr>
          <w:p w14:paraId="5B8D559B" w14:textId="77777777" w:rsidR="008D23BE" w:rsidRPr="00DD4BB6" w:rsidRDefault="008D23BE"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81A1058" w14:textId="77777777" w:rsidR="008D23BE" w:rsidRPr="00DD4BB6" w:rsidRDefault="008D23BE" w:rsidP="00BA59BC">
            <w:pPr>
              <w:jc w:val="both"/>
              <w:rPr>
                <w:b/>
                <w:lang w:eastAsia="en-US"/>
              </w:rPr>
            </w:pPr>
          </w:p>
        </w:tc>
      </w:tr>
      <w:tr w:rsidR="00DD4BB6" w:rsidRPr="00DD4BB6" w14:paraId="6C40B038"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F653C06" w14:textId="61D57471" w:rsidR="00C825DC" w:rsidRPr="00DD4BB6" w:rsidRDefault="00763399" w:rsidP="00E75452">
            <w:pPr>
              <w:jc w:val="both"/>
              <w:rPr>
                <w:b/>
              </w:rPr>
            </w:pPr>
            <w:r>
              <w:rPr>
                <w:b/>
              </w:rPr>
              <w:t>11. W przypadku wykonywania prac związanych z rozszczelnieniem urządzeń:</w:t>
            </w:r>
          </w:p>
        </w:tc>
        <w:tc>
          <w:tcPr>
            <w:tcW w:w="1418" w:type="dxa"/>
            <w:tcBorders>
              <w:top w:val="single" w:sz="4" w:space="0" w:color="000000"/>
              <w:left w:val="single" w:sz="4" w:space="0" w:color="000000"/>
              <w:bottom w:val="single" w:sz="4" w:space="0" w:color="000000"/>
              <w:right w:val="single" w:sz="4" w:space="0" w:color="000000"/>
            </w:tcBorders>
          </w:tcPr>
          <w:p w14:paraId="59BC6EF2"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CF91FAB" w14:textId="77777777" w:rsidR="00C825DC" w:rsidRPr="00DD4BB6" w:rsidRDefault="00C825DC" w:rsidP="00BA59BC">
            <w:pPr>
              <w:jc w:val="both"/>
              <w:rPr>
                <w:b/>
                <w:lang w:eastAsia="en-US"/>
              </w:rPr>
            </w:pPr>
          </w:p>
        </w:tc>
      </w:tr>
      <w:tr w:rsidR="00DD4BB6" w:rsidRPr="00DD4BB6" w14:paraId="502688CE"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8B55107" w14:textId="74573791" w:rsidR="00C825DC" w:rsidRPr="00DD4BB6" w:rsidRDefault="00763399" w:rsidP="00E75452">
            <w:pPr>
              <w:jc w:val="both"/>
            </w:pPr>
            <w:r>
              <w:t>11.1. Czy zapoznali się Państwo z przepisami BHP Spółki BDS-6/1 „Prace związane z rozszczelnieniem urządzeń” i czy gwarantują Państwo, że będą Państwo przestrzegać wszystkich zawartych w niej wymagań?</w:t>
            </w:r>
          </w:p>
        </w:tc>
        <w:tc>
          <w:tcPr>
            <w:tcW w:w="1418" w:type="dxa"/>
            <w:tcBorders>
              <w:top w:val="single" w:sz="4" w:space="0" w:color="000000"/>
              <w:left w:val="single" w:sz="4" w:space="0" w:color="000000"/>
              <w:bottom w:val="single" w:sz="4" w:space="0" w:color="000000"/>
              <w:right w:val="single" w:sz="4" w:space="0" w:color="000000"/>
            </w:tcBorders>
          </w:tcPr>
          <w:p w14:paraId="2EF2369C"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D25D9F0" w14:textId="77777777" w:rsidR="00C825DC" w:rsidRPr="00DD4BB6" w:rsidRDefault="00C825DC" w:rsidP="00BA59BC">
            <w:pPr>
              <w:jc w:val="center"/>
              <w:rPr>
                <w:b/>
                <w:lang w:eastAsia="en-US"/>
              </w:rPr>
            </w:pPr>
          </w:p>
        </w:tc>
      </w:tr>
      <w:tr w:rsidR="00DD4BB6" w:rsidRPr="00DD4BB6" w14:paraId="7009715F"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15B1EA6" w14:textId="2B7FFF01" w:rsidR="00C825DC" w:rsidRPr="00DD4BB6" w:rsidRDefault="00051D63" w:rsidP="00E75452">
            <w:pPr>
              <w:jc w:val="both"/>
            </w:pPr>
            <w:r>
              <w:t>11.2. Czy posiadają Państwo narzędzia robocze wykonane z metalu, który nie powoduje iskrzenia?</w:t>
            </w:r>
          </w:p>
        </w:tc>
        <w:tc>
          <w:tcPr>
            <w:tcW w:w="1418" w:type="dxa"/>
            <w:tcBorders>
              <w:top w:val="single" w:sz="4" w:space="0" w:color="000000"/>
              <w:left w:val="single" w:sz="4" w:space="0" w:color="000000"/>
              <w:bottom w:val="single" w:sz="4" w:space="0" w:color="000000"/>
              <w:right w:val="single" w:sz="4" w:space="0" w:color="000000"/>
            </w:tcBorders>
          </w:tcPr>
          <w:p w14:paraId="4FB3C203"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E26C2BC" w14:textId="77777777" w:rsidR="00C825DC" w:rsidRPr="00DD4BB6" w:rsidRDefault="00C825DC" w:rsidP="00BA59BC">
            <w:pPr>
              <w:jc w:val="center"/>
              <w:rPr>
                <w:b/>
                <w:lang w:eastAsia="en-US"/>
              </w:rPr>
            </w:pPr>
          </w:p>
        </w:tc>
      </w:tr>
      <w:tr w:rsidR="00DD4BB6" w:rsidRPr="00DD4BB6" w14:paraId="1D04AE79"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354F49DD" w14:textId="43F974A9" w:rsidR="00C825DC" w:rsidRPr="00DD4BB6" w:rsidRDefault="00051D63" w:rsidP="00E75452">
            <w:pPr>
              <w:jc w:val="both"/>
            </w:pPr>
            <w:r>
              <w:t>11.3. Czy posiadane przez Państwa środki pracy (sprzęt, przyrządy) nadają się do użytku w środowisku potencjalnie wybuchowym?</w:t>
            </w:r>
          </w:p>
        </w:tc>
        <w:tc>
          <w:tcPr>
            <w:tcW w:w="1418" w:type="dxa"/>
            <w:tcBorders>
              <w:top w:val="single" w:sz="4" w:space="0" w:color="000000"/>
              <w:left w:val="single" w:sz="4" w:space="0" w:color="000000"/>
              <w:bottom w:val="single" w:sz="4" w:space="0" w:color="000000"/>
              <w:right w:val="single" w:sz="4" w:space="0" w:color="000000"/>
            </w:tcBorders>
          </w:tcPr>
          <w:p w14:paraId="3DD182F8"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99A3C36" w14:textId="77777777" w:rsidR="00C825DC" w:rsidRPr="00DD4BB6" w:rsidRDefault="00C825DC" w:rsidP="00BA59BC">
            <w:pPr>
              <w:jc w:val="center"/>
              <w:rPr>
                <w:b/>
                <w:lang w:eastAsia="en-US"/>
              </w:rPr>
            </w:pPr>
          </w:p>
        </w:tc>
      </w:tr>
      <w:tr w:rsidR="00DD4BB6" w:rsidRPr="00DD4BB6" w14:paraId="6CE4CC6A"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7A61D0A" w14:textId="5B0E836A" w:rsidR="00C825DC" w:rsidRPr="00DD4BB6" w:rsidRDefault="00051D63" w:rsidP="00E75452">
            <w:pPr>
              <w:jc w:val="both"/>
            </w:pPr>
            <w:r>
              <w:t xml:space="preserve">11.4. Czy posiadają Państwo środki ochrony dróg oddechowych zgodne z wymaganiami norm </w:t>
            </w:r>
            <w:r>
              <w:rPr>
                <w:bdr w:val="none" w:sz="0" w:space="0" w:color="auto" w:frame="1"/>
              </w:rPr>
              <w:t>EN oraz czy środki te są opatrzone są znakiem CE?</w:t>
            </w:r>
          </w:p>
        </w:tc>
        <w:tc>
          <w:tcPr>
            <w:tcW w:w="1418" w:type="dxa"/>
            <w:tcBorders>
              <w:top w:val="single" w:sz="4" w:space="0" w:color="000000"/>
              <w:left w:val="single" w:sz="4" w:space="0" w:color="000000"/>
              <w:bottom w:val="single" w:sz="4" w:space="0" w:color="000000"/>
              <w:right w:val="single" w:sz="4" w:space="0" w:color="000000"/>
            </w:tcBorders>
          </w:tcPr>
          <w:p w14:paraId="1AB4F49B"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B18AE55" w14:textId="77777777" w:rsidR="00C825DC" w:rsidRPr="00DD4BB6" w:rsidRDefault="00C825DC" w:rsidP="00BA59BC">
            <w:pPr>
              <w:jc w:val="center"/>
              <w:rPr>
                <w:b/>
                <w:lang w:eastAsia="en-US"/>
              </w:rPr>
            </w:pPr>
          </w:p>
        </w:tc>
      </w:tr>
      <w:tr w:rsidR="00DD4BB6" w:rsidRPr="00DD4BB6" w14:paraId="0A86EF3A"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0830109" w14:textId="7DC48AC9" w:rsidR="00C825DC" w:rsidRPr="00DD4BB6" w:rsidRDefault="00051D63" w:rsidP="00E75452">
            <w:pPr>
              <w:jc w:val="both"/>
              <w:rPr>
                <w:bCs/>
              </w:rPr>
            </w:pPr>
            <w:r>
              <w:t xml:space="preserve">11.5. Czy w przypadku wykonywania prac związanych z rozszczelnieniem urządzeń, podczas których może dojść do uwolnienia do środowiska substancji o gwałtownym działaniu (siarkowodoru, dwutlenku siarki, wodorotlenku sodu lub dwutlenku azotu), Państwa pracownicy dysponują autonomicznymi aparatami oddechowymi z doprowadzeniem powietrza (aparatami oddechowymi na sprężone powietrze), spełniającymi wymagania normy </w:t>
            </w:r>
            <w:r>
              <w:rPr>
                <w:bdr w:val="none" w:sz="0" w:space="0" w:color="auto" w:frame="1"/>
              </w:rPr>
              <w:t>EN 145</w:t>
            </w:r>
            <w:r>
              <w:t xml:space="preserve">, oraz czy zostali przeszkoleni w zakresie ich obsługi? </w:t>
            </w:r>
          </w:p>
        </w:tc>
        <w:tc>
          <w:tcPr>
            <w:tcW w:w="1418" w:type="dxa"/>
            <w:tcBorders>
              <w:top w:val="single" w:sz="4" w:space="0" w:color="000000"/>
              <w:left w:val="single" w:sz="4" w:space="0" w:color="000000"/>
              <w:bottom w:val="single" w:sz="4" w:space="0" w:color="000000"/>
              <w:right w:val="single" w:sz="4" w:space="0" w:color="000000"/>
            </w:tcBorders>
          </w:tcPr>
          <w:p w14:paraId="5CCB79EE"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5117A21" w14:textId="77777777" w:rsidR="00C825DC" w:rsidRPr="00DD4BB6" w:rsidRDefault="00C825DC" w:rsidP="00BA59BC">
            <w:pPr>
              <w:jc w:val="center"/>
              <w:rPr>
                <w:b/>
                <w:lang w:eastAsia="en-US"/>
              </w:rPr>
            </w:pPr>
          </w:p>
        </w:tc>
      </w:tr>
      <w:tr w:rsidR="00DD4BB6" w:rsidRPr="00DD4BB6" w14:paraId="7F5B8D21"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5943020" w14:textId="2925C99B" w:rsidR="00C825DC" w:rsidRPr="00DD4BB6" w:rsidRDefault="00051D63" w:rsidP="005C5A5D">
            <w:pPr>
              <w:jc w:val="both"/>
              <w:rPr>
                <w:b/>
              </w:rPr>
            </w:pPr>
            <w:r>
              <w:rPr>
                <w:b/>
              </w:rPr>
              <w:t>12. W przypadku wykonywania prac w zamkniętych zbiornikach:</w:t>
            </w:r>
          </w:p>
        </w:tc>
        <w:tc>
          <w:tcPr>
            <w:tcW w:w="1418" w:type="dxa"/>
            <w:tcBorders>
              <w:top w:val="single" w:sz="4" w:space="0" w:color="000000"/>
              <w:left w:val="single" w:sz="4" w:space="0" w:color="000000"/>
              <w:bottom w:val="single" w:sz="4" w:space="0" w:color="000000"/>
              <w:right w:val="single" w:sz="4" w:space="0" w:color="000000"/>
            </w:tcBorders>
          </w:tcPr>
          <w:p w14:paraId="51073455"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C6F92B3" w14:textId="77777777" w:rsidR="00C825DC" w:rsidRPr="00DD4BB6" w:rsidRDefault="00C825DC" w:rsidP="00BA59BC">
            <w:pPr>
              <w:jc w:val="both"/>
              <w:rPr>
                <w:b/>
                <w:lang w:eastAsia="en-US"/>
              </w:rPr>
            </w:pPr>
          </w:p>
        </w:tc>
      </w:tr>
      <w:tr w:rsidR="00DD4BB6" w:rsidRPr="00DD4BB6" w14:paraId="1DDC9D2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6421C5A" w14:textId="00AB6BDF" w:rsidR="00C825DC" w:rsidRPr="00DD4BB6" w:rsidRDefault="002516F8" w:rsidP="002E28FF">
            <w:pPr>
              <w:jc w:val="both"/>
            </w:pPr>
            <w:r>
              <w:t>12.1. Czy zapoznali się Państwo z przepisami BHP Spółki BDS-6/2 „Prace w zamkniętych zbiornikach”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6146A227"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DC79CF0" w14:textId="77777777" w:rsidR="00C825DC" w:rsidRPr="00DD4BB6" w:rsidRDefault="00C825DC" w:rsidP="00BA59BC">
            <w:pPr>
              <w:jc w:val="center"/>
              <w:rPr>
                <w:b/>
                <w:lang w:eastAsia="en-US"/>
              </w:rPr>
            </w:pPr>
          </w:p>
        </w:tc>
      </w:tr>
      <w:tr w:rsidR="00DD4BB6" w:rsidRPr="00DD4BB6" w14:paraId="1F8D1BB7"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33866FBC" w14:textId="78F4009B" w:rsidR="00C825DC" w:rsidRPr="00DD4BB6" w:rsidRDefault="002516F8" w:rsidP="00E75452">
            <w:pPr>
              <w:jc w:val="both"/>
            </w:pPr>
            <w:r>
              <w:t xml:space="preserve">12.2. Jeśli wykonują Państwo prace ogniowe w zamkniętym zbiorniku, czy dysponują Państwo gaśnicą na dwutlenek węgla o masie nie mniejszej niż 5 kg w każdym miejscu wykonywania takich prac? </w:t>
            </w:r>
          </w:p>
        </w:tc>
        <w:tc>
          <w:tcPr>
            <w:tcW w:w="1418" w:type="dxa"/>
            <w:tcBorders>
              <w:top w:val="single" w:sz="4" w:space="0" w:color="000000"/>
              <w:left w:val="single" w:sz="4" w:space="0" w:color="000000"/>
              <w:bottom w:val="single" w:sz="4" w:space="0" w:color="000000"/>
              <w:right w:val="single" w:sz="4" w:space="0" w:color="000000"/>
            </w:tcBorders>
          </w:tcPr>
          <w:p w14:paraId="47795577"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4D08BBA" w14:textId="77777777" w:rsidR="00C825DC" w:rsidRPr="00DD4BB6" w:rsidRDefault="00C825DC" w:rsidP="00BA59BC">
            <w:pPr>
              <w:jc w:val="center"/>
              <w:rPr>
                <w:b/>
                <w:lang w:eastAsia="en-US"/>
              </w:rPr>
            </w:pPr>
          </w:p>
        </w:tc>
      </w:tr>
      <w:tr w:rsidR="00DD4BB6" w:rsidRPr="00DD4BB6" w14:paraId="634F6518"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36CF75A" w14:textId="448EFDD3" w:rsidR="00C825DC" w:rsidRPr="00DD4BB6" w:rsidRDefault="002516F8" w:rsidP="00E75452">
            <w:pPr>
              <w:jc w:val="both"/>
              <w:rPr>
                <w:bCs/>
              </w:rPr>
            </w:pPr>
            <w:r>
              <w:t xml:space="preserve">12.3. Jeśli będą Państwo wykonywać prace związane z czyszczeniem zbiorników lub prace w systemach kanalizacyjnych, czy Państwa pracownicy posiadają autonomiczne aparaty oddechowe z doprowadzeniem powietrza (aparaty oddechowe na sprężone powietrze), spełniające wymagania normy </w:t>
            </w:r>
            <w:r>
              <w:rPr>
                <w:bdr w:val="none" w:sz="0" w:space="0" w:color="auto" w:frame="1"/>
              </w:rPr>
              <w:t xml:space="preserve">EN 145, </w:t>
            </w:r>
            <w:r>
              <w:t>oraz czy zostali oni przeszkoleni w zakresie ich obsługi?</w:t>
            </w:r>
          </w:p>
        </w:tc>
        <w:tc>
          <w:tcPr>
            <w:tcW w:w="1418" w:type="dxa"/>
            <w:tcBorders>
              <w:top w:val="single" w:sz="4" w:space="0" w:color="000000"/>
              <w:left w:val="single" w:sz="4" w:space="0" w:color="000000"/>
              <w:bottom w:val="single" w:sz="4" w:space="0" w:color="000000"/>
              <w:right w:val="single" w:sz="4" w:space="0" w:color="000000"/>
            </w:tcBorders>
          </w:tcPr>
          <w:p w14:paraId="0659F032"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3605FFE" w14:textId="77777777" w:rsidR="00C825DC" w:rsidRPr="00DD4BB6" w:rsidRDefault="00C825DC" w:rsidP="00BA59BC">
            <w:pPr>
              <w:jc w:val="center"/>
              <w:rPr>
                <w:b/>
                <w:lang w:eastAsia="en-US"/>
              </w:rPr>
            </w:pPr>
          </w:p>
        </w:tc>
      </w:tr>
      <w:tr w:rsidR="00DD4BB6" w:rsidRPr="00DD4BB6" w14:paraId="4DFEC9A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7E6310B" w14:textId="776359B1" w:rsidR="00C825DC" w:rsidRPr="00DD4BB6" w:rsidRDefault="00C825DC" w:rsidP="00E75452">
            <w:pPr>
              <w:jc w:val="both"/>
              <w:rPr>
                <w:b/>
              </w:rPr>
            </w:pPr>
            <w:r>
              <w:rPr>
                <w:b/>
              </w:rPr>
              <w:t>13. W przypadku wykonywania prac ogniowych:</w:t>
            </w:r>
          </w:p>
        </w:tc>
        <w:tc>
          <w:tcPr>
            <w:tcW w:w="1418" w:type="dxa"/>
            <w:tcBorders>
              <w:top w:val="single" w:sz="4" w:space="0" w:color="000000"/>
              <w:left w:val="single" w:sz="4" w:space="0" w:color="000000"/>
              <w:bottom w:val="single" w:sz="4" w:space="0" w:color="000000"/>
              <w:right w:val="single" w:sz="4" w:space="0" w:color="000000"/>
            </w:tcBorders>
          </w:tcPr>
          <w:p w14:paraId="54F45F57"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DFA7F9F" w14:textId="77777777" w:rsidR="00C825DC" w:rsidRPr="00DD4BB6" w:rsidRDefault="00C825DC" w:rsidP="00BA59BC">
            <w:pPr>
              <w:jc w:val="both"/>
              <w:rPr>
                <w:b/>
                <w:lang w:eastAsia="en-US"/>
              </w:rPr>
            </w:pPr>
          </w:p>
        </w:tc>
      </w:tr>
      <w:tr w:rsidR="00DD4BB6" w:rsidRPr="00DD4BB6" w14:paraId="3B1C551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28A21A5" w14:textId="1A3F3058" w:rsidR="00C825DC" w:rsidRPr="00DD4BB6" w:rsidRDefault="00E75452" w:rsidP="00E75452">
            <w:pPr>
              <w:jc w:val="both"/>
            </w:pPr>
            <w:r>
              <w:t>13.1. Czy zapoznali się Państwo z przepisami BHP Spółki BDS-7 „Prace ogniowe”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48398FF5"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3547BC0" w14:textId="77777777" w:rsidR="00C825DC" w:rsidRPr="00DD4BB6" w:rsidRDefault="00C825DC" w:rsidP="00BA59BC">
            <w:pPr>
              <w:jc w:val="center"/>
              <w:rPr>
                <w:b/>
                <w:lang w:eastAsia="en-US"/>
              </w:rPr>
            </w:pPr>
          </w:p>
        </w:tc>
      </w:tr>
      <w:tr w:rsidR="00DD4BB6" w:rsidRPr="00DD4BB6" w14:paraId="4D186A14"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8F9DD47" w14:textId="375E1451" w:rsidR="00C825DC" w:rsidRPr="00DD4BB6" w:rsidRDefault="00C825DC" w:rsidP="00E75452">
            <w:pPr>
              <w:jc w:val="both"/>
            </w:pPr>
            <w:r>
              <w:t>13.2. Czy w każdym miejscu, w którym prowadzone są prace ogniowe, znajduje się gaśnica proszkowa lub gaśnica z dwutlenkiem węgla (minimalna ilość środka gaśniczego w gaśnicy proszkowej wynosi 6 kg, a w gaśnicy z dwutlenkiem węgla – 5 kg)?</w:t>
            </w:r>
          </w:p>
        </w:tc>
        <w:tc>
          <w:tcPr>
            <w:tcW w:w="1418" w:type="dxa"/>
            <w:tcBorders>
              <w:top w:val="single" w:sz="4" w:space="0" w:color="000000"/>
              <w:left w:val="single" w:sz="4" w:space="0" w:color="000000"/>
              <w:bottom w:val="single" w:sz="4" w:space="0" w:color="000000"/>
              <w:right w:val="single" w:sz="4" w:space="0" w:color="000000"/>
            </w:tcBorders>
          </w:tcPr>
          <w:p w14:paraId="34AAB8EC"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484FE31" w14:textId="77777777" w:rsidR="00C825DC" w:rsidRPr="00DD4BB6" w:rsidRDefault="00C825DC" w:rsidP="00BA59BC">
            <w:pPr>
              <w:jc w:val="center"/>
              <w:rPr>
                <w:b/>
                <w:lang w:eastAsia="en-US"/>
              </w:rPr>
            </w:pPr>
          </w:p>
        </w:tc>
      </w:tr>
      <w:tr w:rsidR="00DD4BB6" w:rsidRPr="00DD4BB6" w14:paraId="6038B1E0"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3CAA57A9" w14:textId="148FE5F3" w:rsidR="00C825DC" w:rsidRPr="00DD4BB6" w:rsidRDefault="00C825DC" w:rsidP="00E75452">
            <w:pPr>
              <w:jc w:val="both"/>
            </w:pPr>
            <w:r>
              <w:t>13.3. Czy posiadane przez Państwa gaśnice zostały sprawdzone, przetestowane i czy nie upłynął ich termin ważności?</w:t>
            </w:r>
          </w:p>
        </w:tc>
        <w:tc>
          <w:tcPr>
            <w:tcW w:w="1418" w:type="dxa"/>
            <w:tcBorders>
              <w:top w:val="single" w:sz="4" w:space="0" w:color="000000"/>
              <w:left w:val="single" w:sz="4" w:space="0" w:color="000000"/>
              <w:bottom w:val="single" w:sz="4" w:space="0" w:color="000000"/>
              <w:right w:val="single" w:sz="4" w:space="0" w:color="000000"/>
            </w:tcBorders>
          </w:tcPr>
          <w:p w14:paraId="6DF1B26D"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C56FD1A" w14:textId="77777777" w:rsidR="00C825DC" w:rsidRPr="00DD4BB6" w:rsidRDefault="00C825DC" w:rsidP="00BA59BC">
            <w:pPr>
              <w:jc w:val="center"/>
              <w:rPr>
                <w:b/>
                <w:lang w:eastAsia="en-US"/>
              </w:rPr>
            </w:pPr>
          </w:p>
        </w:tc>
      </w:tr>
      <w:tr w:rsidR="00DD4BB6" w:rsidRPr="00DD4BB6" w14:paraId="53A8D078"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A0CB9B6" w14:textId="029AE3E7" w:rsidR="00C825DC" w:rsidRPr="00DD4BB6" w:rsidRDefault="00C825DC" w:rsidP="00E75452">
            <w:pPr>
              <w:jc w:val="both"/>
            </w:pPr>
            <w:r>
              <w:t xml:space="preserve">13.4. Czy dysponują Państwo wystarczającą ilością niepalnych mat, aby iskry nie przedostawały się do niższych warstw (kawałek </w:t>
            </w:r>
            <w:r>
              <w:lastRenderedPageBreak/>
              <w:t xml:space="preserve">materiału niepalnego o minimalnych wymiarach 3 m x 3 m, z paskami przyszytymi do krawędzi, umożliwiającymi łatwiejsze zamocowanie go do konstrukcji)? </w:t>
            </w:r>
          </w:p>
        </w:tc>
        <w:tc>
          <w:tcPr>
            <w:tcW w:w="1418" w:type="dxa"/>
            <w:tcBorders>
              <w:top w:val="single" w:sz="4" w:space="0" w:color="000000"/>
              <w:left w:val="single" w:sz="4" w:space="0" w:color="000000"/>
              <w:bottom w:val="single" w:sz="4" w:space="0" w:color="000000"/>
              <w:right w:val="single" w:sz="4" w:space="0" w:color="000000"/>
            </w:tcBorders>
          </w:tcPr>
          <w:p w14:paraId="553D6511"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F5B1106" w14:textId="77777777" w:rsidR="00C825DC" w:rsidRPr="00DD4BB6" w:rsidRDefault="00C825DC" w:rsidP="00BA59BC">
            <w:pPr>
              <w:jc w:val="center"/>
              <w:rPr>
                <w:b/>
                <w:lang w:eastAsia="en-US"/>
              </w:rPr>
            </w:pPr>
          </w:p>
        </w:tc>
      </w:tr>
      <w:tr w:rsidR="00DD4BB6" w:rsidRPr="00DD4BB6" w14:paraId="225A4B3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E527BC4" w14:textId="10946A1F" w:rsidR="00C825DC" w:rsidRPr="00DD4BB6" w:rsidRDefault="00C825DC" w:rsidP="00E75452">
            <w:pPr>
              <w:jc w:val="both"/>
            </w:pPr>
            <w:r>
              <w:t xml:space="preserve">13.5. Czy węże używane do spawania / cięcia gazowego są sprawdzane co 6 miesięcy i czy posiadają Państwo protokół z kontroli? </w:t>
            </w:r>
          </w:p>
        </w:tc>
        <w:tc>
          <w:tcPr>
            <w:tcW w:w="1418" w:type="dxa"/>
            <w:tcBorders>
              <w:top w:val="single" w:sz="4" w:space="0" w:color="000000"/>
              <w:left w:val="single" w:sz="4" w:space="0" w:color="000000"/>
              <w:bottom w:val="single" w:sz="4" w:space="0" w:color="000000"/>
              <w:right w:val="single" w:sz="4" w:space="0" w:color="000000"/>
            </w:tcBorders>
          </w:tcPr>
          <w:p w14:paraId="0D62BE76"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0316772" w14:textId="77777777" w:rsidR="00C825DC" w:rsidRPr="00DD4BB6" w:rsidRDefault="00C825DC" w:rsidP="00BA59BC">
            <w:pPr>
              <w:jc w:val="center"/>
              <w:rPr>
                <w:b/>
                <w:lang w:eastAsia="en-US"/>
              </w:rPr>
            </w:pPr>
          </w:p>
        </w:tc>
      </w:tr>
      <w:tr w:rsidR="00DD4BB6" w:rsidRPr="00DD4BB6" w14:paraId="697A8E93"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9274FFB" w14:textId="77777777" w:rsidR="00C825DC" w:rsidRPr="00DD4BB6" w:rsidRDefault="00C825DC" w:rsidP="0008598D">
            <w:pPr>
              <w:jc w:val="both"/>
              <w:rPr>
                <w:b/>
              </w:rPr>
            </w:pPr>
            <w:r>
              <w:rPr>
                <w:b/>
              </w:rPr>
              <w:t>14. W przypadku wjazdu pojazdami na tereny niebezpieczne należące do Spółki i korzystania z nich</w:t>
            </w:r>
            <w:r>
              <w:t>, czy zapoznali się Państwo z przepisami BHP Spółki BDS-10 „Korzystanie z pojazdów” i gwarantują Państwo, że będą Państwo przestrzegać wszystkich wymagań w nich określonych?</w:t>
            </w:r>
          </w:p>
        </w:tc>
        <w:tc>
          <w:tcPr>
            <w:tcW w:w="1418" w:type="dxa"/>
            <w:tcBorders>
              <w:top w:val="single" w:sz="4" w:space="0" w:color="000000"/>
              <w:left w:val="single" w:sz="4" w:space="0" w:color="000000"/>
              <w:bottom w:val="single" w:sz="4" w:space="0" w:color="000000"/>
              <w:right w:val="single" w:sz="4" w:space="0" w:color="000000"/>
            </w:tcBorders>
          </w:tcPr>
          <w:p w14:paraId="04341BA4"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E1512AE" w14:textId="77777777" w:rsidR="00C825DC" w:rsidRPr="00DD4BB6" w:rsidRDefault="00C825DC" w:rsidP="00BA59BC">
            <w:pPr>
              <w:jc w:val="both"/>
              <w:rPr>
                <w:b/>
                <w:lang w:eastAsia="en-US"/>
              </w:rPr>
            </w:pPr>
          </w:p>
        </w:tc>
      </w:tr>
      <w:tr w:rsidR="00DD4BB6" w:rsidRPr="00DD4BB6" w14:paraId="449DE52D"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1DBC96CA" w14:textId="77777777" w:rsidR="00C825DC" w:rsidRPr="00DD4BB6" w:rsidRDefault="00C825DC" w:rsidP="0008598D">
            <w:pPr>
              <w:jc w:val="both"/>
              <w:rPr>
                <w:b/>
              </w:rPr>
            </w:pPr>
            <w:r>
              <w:rPr>
                <w:b/>
              </w:rPr>
              <w:t xml:space="preserve">15. W przypadku wykonywania prac na wysokości: </w:t>
            </w:r>
          </w:p>
        </w:tc>
        <w:tc>
          <w:tcPr>
            <w:tcW w:w="1418" w:type="dxa"/>
            <w:tcBorders>
              <w:top w:val="single" w:sz="4" w:space="0" w:color="000000"/>
              <w:left w:val="single" w:sz="4" w:space="0" w:color="000000"/>
              <w:bottom w:val="single" w:sz="4" w:space="0" w:color="000000"/>
              <w:right w:val="single" w:sz="4" w:space="0" w:color="000000"/>
            </w:tcBorders>
          </w:tcPr>
          <w:p w14:paraId="66F180BF"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9E51685" w14:textId="77777777" w:rsidR="00C825DC" w:rsidRPr="00DD4BB6" w:rsidRDefault="00C825DC" w:rsidP="00BA59BC">
            <w:pPr>
              <w:jc w:val="both"/>
              <w:rPr>
                <w:b/>
                <w:lang w:eastAsia="en-US"/>
              </w:rPr>
            </w:pPr>
          </w:p>
        </w:tc>
      </w:tr>
      <w:tr w:rsidR="00DD4BB6" w:rsidRPr="00DD4BB6" w14:paraId="70FC57F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86DC8A9" w14:textId="77777777" w:rsidR="00C825DC" w:rsidRPr="00DD4BB6" w:rsidRDefault="00C825DC" w:rsidP="0008598D">
            <w:pPr>
              <w:jc w:val="both"/>
            </w:pPr>
            <w:r>
              <w:t>15.1. Czy zapoznali się Państwo z przepisami BHP Spółki BDS-11 „Prace na wysokości” i czy zapewniają Państwo, że będą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26B7E904"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8730E66" w14:textId="77777777" w:rsidR="00C825DC" w:rsidRPr="00DD4BB6" w:rsidRDefault="00C825DC" w:rsidP="00BA59BC">
            <w:pPr>
              <w:jc w:val="center"/>
              <w:rPr>
                <w:b/>
                <w:lang w:eastAsia="en-US"/>
              </w:rPr>
            </w:pPr>
          </w:p>
        </w:tc>
      </w:tr>
      <w:tr w:rsidR="00DD4BB6" w:rsidRPr="00DD4BB6" w14:paraId="13DF113D"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1BC86558" w14:textId="77777777" w:rsidR="00C825DC" w:rsidRPr="00DD4BB6" w:rsidRDefault="00C825DC" w:rsidP="0008598D">
            <w:pPr>
              <w:jc w:val="both"/>
            </w:pPr>
            <w:r>
              <w:t>15.2. Czy rusztowania montowane przez Państwa firmę posiadają certyfikaty, są zgodne z obowiązującymi normami EN, mają dokument techniczny wydany przez producenta, instrukcje obsługi oraz typowe projekty montażu rusztowań?</w:t>
            </w:r>
          </w:p>
        </w:tc>
        <w:tc>
          <w:tcPr>
            <w:tcW w:w="1418" w:type="dxa"/>
            <w:tcBorders>
              <w:top w:val="single" w:sz="4" w:space="0" w:color="000000"/>
              <w:left w:val="single" w:sz="4" w:space="0" w:color="000000"/>
              <w:bottom w:val="single" w:sz="4" w:space="0" w:color="000000"/>
              <w:right w:val="single" w:sz="4" w:space="0" w:color="000000"/>
            </w:tcBorders>
          </w:tcPr>
          <w:p w14:paraId="71E4B21D"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D91F7DF" w14:textId="77777777" w:rsidR="00C825DC" w:rsidRPr="00DD4BB6" w:rsidRDefault="00C825DC" w:rsidP="00BA59BC">
            <w:pPr>
              <w:jc w:val="center"/>
              <w:rPr>
                <w:b/>
                <w:lang w:eastAsia="en-US"/>
              </w:rPr>
            </w:pPr>
          </w:p>
        </w:tc>
      </w:tr>
      <w:tr w:rsidR="00DD4BB6" w:rsidRPr="00DD4BB6" w14:paraId="6FA92339"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FA501F0" w14:textId="3CAC6B07" w:rsidR="00C825DC" w:rsidRPr="00DD4BB6" w:rsidRDefault="00C825DC" w:rsidP="0008598D">
            <w:pPr>
              <w:jc w:val="both"/>
            </w:pPr>
            <w:r>
              <w:t>15.3. Czy pracownicy Państwa firmy, którzy montują, wymieniają i/lub demontują rusztowania, zostali przeszkoleni w zakresie wykonywania tych prac i posiadają dokumenty to potwierdzające (świadectwa, certyfikaty itp.)?</w:t>
            </w:r>
          </w:p>
        </w:tc>
        <w:tc>
          <w:tcPr>
            <w:tcW w:w="1418" w:type="dxa"/>
            <w:tcBorders>
              <w:top w:val="single" w:sz="4" w:space="0" w:color="000000"/>
              <w:left w:val="single" w:sz="4" w:space="0" w:color="000000"/>
              <w:bottom w:val="single" w:sz="4" w:space="0" w:color="000000"/>
              <w:right w:val="single" w:sz="4" w:space="0" w:color="000000"/>
            </w:tcBorders>
          </w:tcPr>
          <w:p w14:paraId="2848378B"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587A3F0" w14:textId="77777777" w:rsidR="00C825DC" w:rsidRPr="00DD4BB6" w:rsidRDefault="00C825DC" w:rsidP="00BA59BC">
            <w:pPr>
              <w:jc w:val="center"/>
              <w:rPr>
                <w:b/>
                <w:lang w:eastAsia="en-US"/>
              </w:rPr>
            </w:pPr>
          </w:p>
        </w:tc>
      </w:tr>
      <w:tr w:rsidR="00DD4BB6" w:rsidRPr="00DD4BB6" w14:paraId="52DF1AA7"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6B9376B" w14:textId="77777777" w:rsidR="00C825DC" w:rsidRPr="00DD4BB6" w:rsidRDefault="00C825DC" w:rsidP="0008598D">
            <w:pPr>
              <w:jc w:val="both"/>
            </w:pPr>
            <w:r>
              <w:t xml:space="preserve">15.4. W przypadku wykonywania prac </w:t>
            </w:r>
            <w:r>
              <w:rPr>
                <w:bdr w:val="none" w:sz="0" w:space="0" w:color="auto" w:frame="1"/>
              </w:rPr>
              <w:t>na wysokości,</w:t>
            </w:r>
            <w:r>
              <w:t xml:space="preserve"> czy dysponują Państwo środkami zabezpieczającymi przed upadkiem (linami zabezpieczającymi i innym sprzętem), spełniającymi wymagania norm </w:t>
            </w:r>
            <w:r>
              <w:rPr>
                <w:bdr w:val="none" w:sz="0" w:space="0" w:color="auto" w:frame="1"/>
              </w:rPr>
              <w:t>EN</w:t>
            </w:r>
            <w:r>
              <w:t>,</w:t>
            </w:r>
            <w:r>
              <w:rPr>
                <w:bdr w:val="none" w:sz="0" w:space="0" w:color="auto" w:frame="1"/>
              </w:rPr>
              <w:t xml:space="preserve"> oraz czy są one opatrzone znakiem CE i sprawdzone?</w:t>
            </w:r>
          </w:p>
        </w:tc>
        <w:tc>
          <w:tcPr>
            <w:tcW w:w="1418" w:type="dxa"/>
            <w:tcBorders>
              <w:top w:val="single" w:sz="4" w:space="0" w:color="000000"/>
              <w:left w:val="single" w:sz="4" w:space="0" w:color="000000"/>
              <w:bottom w:val="single" w:sz="4" w:space="0" w:color="000000"/>
              <w:right w:val="single" w:sz="4" w:space="0" w:color="000000"/>
            </w:tcBorders>
          </w:tcPr>
          <w:p w14:paraId="4A8FEB7F"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E4A48FF" w14:textId="77777777" w:rsidR="00C825DC" w:rsidRPr="00DD4BB6" w:rsidRDefault="00C825DC" w:rsidP="00BA59BC">
            <w:pPr>
              <w:jc w:val="center"/>
              <w:rPr>
                <w:b/>
                <w:lang w:eastAsia="en-US"/>
              </w:rPr>
            </w:pPr>
          </w:p>
        </w:tc>
      </w:tr>
      <w:tr w:rsidR="00DD4BB6" w:rsidRPr="00DD4BB6" w14:paraId="067BAB71"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40E6577" w14:textId="77777777" w:rsidR="00C825DC" w:rsidRPr="00DD4BB6" w:rsidRDefault="00C825DC" w:rsidP="0008598D">
            <w:pPr>
              <w:jc w:val="both"/>
            </w:pPr>
            <w:r>
              <w:t>15.5. Jeśli podczas wykonywania prac będą Państwo korzystać z drabin, czy posiadane przez Państwa drabiny przenośne spełniają wymagania norm EN 131-1 i</w:t>
            </w:r>
            <w:r>
              <w:rPr>
                <w:bdr w:val="none" w:sz="0" w:space="0" w:color="auto" w:frame="1"/>
              </w:rPr>
              <w:t xml:space="preserve"> </w:t>
            </w:r>
            <w:r>
              <w:t xml:space="preserve">EN 131-2, są </w:t>
            </w:r>
            <w:r>
              <w:rPr>
                <w:bdr w:val="none" w:sz="0" w:space="0" w:color="auto" w:frame="1"/>
              </w:rPr>
              <w:t>oznaczone</w:t>
            </w:r>
            <w:r>
              <w:t xml:space="preserve"> znakiem CE oraz czy dysponują Państwo instrukcją obsługi przygotowaną przez producenta dotyczącą użytkowania tych drabin?</w:t>
            </w:r>
          </w:p>
        </w:tc>
        <w:tc>
          <w:tcPr>
            <w:tcW w:w="1418" w:type="dxa"/>
            <w:tcBorders>
              <w:top w:val="single" w:sz="4" w:space="0" w:color="000000"/>
              <w:left w:val="single" w:sz="4" w:space="0" w:color="000000"/>
              <w:bottom w:val="single" w:sz="4" w:space="0" w:color="000000"/>
              <w:right w:val="single" w:sz="4" w:space="0" w:color="000000"/>
            </w:tcBorders>
          </w:tcPr>
          <w:p w14:paraId="4757562E"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C91F547" w14:textId="77777777" w:rsidR="00C825DC" w:rsidRPr="00DD4BB6" w:rsidRDefault="00C825DC" w:rsidP="00BA59BC">
            <w:pPr>
              <w:jc w:val="center"/>
              <w:rPr>
                <w:b/>
                <w:lang w:eastAsia="en-US"/>
              </w:rPr>
            </w:pPr>
          </w:p>
        </w:tc>
      </w:tr>
      <w:tr w:rsidR="00DD4BB6" w:rsidRPr="00DD4BB6" w14:paraId="0696512F"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23B4DC5" w14:textId="55C2B6F3" w:rsidR="002E28FF" w:rsidRPr="00DD4BB6" w:rsidRDefault="002E28FF" w:rsidP="00E73291">
            <w:pPr>
              <w:jc w:val="both"/>
              <w:rPr>
                <w:b/>
              </w:rPr>
            </w:pPr>
            <w:r>
              <w:rPr>
                <w:b/>
              </w:rPr>
              <w:t>16. W przypadku korzystania</w:t>
            </w:r>
            <w:r>
              <w:t xml:space="preserve"> </w:t>
            </w:r>
            <w:r>
              <w:rPr>
                <w:b/>
                <w:bCs/>
              </w:rPr>
              <w:t>z</w:t>
            </w:r>
            <w:r>
              <w:t xml:space="preserve"> </w:t>
            </w:r>
            <w:r>
              <w:rPr>
                <w:b/>
              </w:rPr>
              <w:t xml:space="preserve">wózków widłowych podczas wykonywania prac związanych z transportem, załadunkiem i/lub rozładunkiem towarów w Spółce, </w:t>
            </w:r>
            <w:r>
              <w:t>czy zapoznali się Państwo z przepisami BHP Spółki BDS-16 „Użytkowanie i konserwacja wózków widłowych” oraz czy zapewniają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78234E5D" w14:textId="77777777" w:rsidR="002E28FF" w:rsidRPr="00DD4BB6" w:rsidRDefault="002E28FF"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D8230C8" w14:textId="77777777" w:rsidR="002E28FF" w:rsidRPr="00DD4BB6" w:rsidRDefault="002E28FF" w:rsidP="00BA59BC">
            <w:pPr>
              <w:jc w:val="center"/>
              <w:rPr>
                <w:b/>
                <w:lang w:eastAsia="en-US"/>
              </w:rPr>
            </w:pPr>
          </w:p>
        </w:tc>
      </w:tr>
      <w:tr w:rsidR="00DD4BB6" w:rsidRPr="00DD4BB6" w14:paraId="6F5D45D1"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16CD143" w14:textId="40A8896C" w:rsidR="00C825DC" w:rsidRPr="00DD4BB6" w:rsidRDefault="00C825DC" w:rsidP="00226DA9">
            <w:pPr>
              <w:rPr>
                <w:b/>
              </w:rPr>
            </w:pPr>
            <w:r>
              <w:rPr>
                <w:b/>
              </w:rPr>
              <w:t>17. W przypadku stosowania niebezpiecznych substancji chemicznych i/lub mieszanin:</w:t>
            </w:r>
          </w:p>
        </w:tc>
        <w:tc>
          <w:tcPr>
            <w:tcW w:w="1418" w:type="dxa"/>
            <w:tcBorders>
              <w:top w:val="single" w:sz="4" w:space="0" w:color="000000"/>
              <w:left w:val="single" w:sz="4" w:space="0" w:color="000000"/>
              <w:bottom w:val="single" w:sz="4" w:space="0" w:color="000000"/>
              <w:right w:val="single" w:sz="4" w:space="0" w:color="000000"/>
            </w:tcBorders>
          </w:tcPr>
          <w:p w14:paraId="56A4CE8E" w14:textId="77777777" w:rsidR="00C825DC" w:rsidRPr="00DD4BB6" w:rsidRDefault="00C825DC" w:rsidP="00BA59BC">
            <w:pP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B9507EA" w14:textId="77777777" w:rsidR="00C825DC" w:rsidRPr="00DD4BB6" w:rsidRDefault="00C825DC" w:rsidP="00BA59BC">
            <w:pPr>
              <w:rPr>
                <w:b/>
                <w:lang w:eastAsia="en-US"/>
              </w:rPr>
            </w:pPr>
          </w:p>
        </w:tc>
      </w:tr>
      <w:tr w:rsidR="00DD4BB6" w:rsidRPr="00DD4BB6" w14:paraId="7B36FA38"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84C4A66" w14:textId="3C9B6D78" w:rsidR="00C825DC" w:rsidRPr="00DD4BB6" w:rsidRDefault="00C825DC" w:rsidP="00226DA9">
            <w:pPr>
              <w:jc w:val="both"/>
            </w:pPr>
            <w:r>
              <w:t>17.1. Czy zapoznali się Państwo z przepisami Spółki BDS-17 „Przechowywanie i stosowanie niebezpiecznych substancji chemicznych i mieszanin</w:t>
            </w:r>
            <w:r>
              <w:rPr>
                <w:rFonts w:ascii="Times New Roman" w:hAnsi="Times New Roman"/>
                <w:b/>
              </w:rPr>
              <w:t xml:space="preserve">” </w:t>
            </w:r>
            <w:r>
              <w:t>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51CF2569"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2DB1EBD" w14:textId="77777777" w:rsidR="00C825DC" w:rsidRPr="00DD4BB6" w:rsidRDefault="00C825DC" w:rsidP="00BA59BC">
            <w:pPr>
              <w:jc w:val="center"/>
              <w:rPr>
                <w:b/>
                <w:lang w:eastAsia="en-US"/>
              </w:rPr>
            </w:pPr>
          </w:p>
        </w:tc>
      </w:tr>
      <w:tr w:rsidR="00DD4BB6" w:rsidRPr="00DD4BB6" w14:paraId="69B8299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72A3414" w14:textId="1CACD665" w:rsidR="00C825DC" w:rsidRPr="00DD4BB6" w:rsidRDefault="00C825DC" w:rsidP="00226DA9">
            <w:pPr>
              <w:jc w:val="both"/>
            </w:pPr>
            <w:r>
              <w:t>17.2. Czy dysponują Państwo aktualnymi kartami charakterystyki wszystkich substancji chemicznych i/lub mieszanin, które zamierzają Państwo stosować?</w:t>
            </w:r>
          </w:p>
        </w:tc>
        <w:tc>
          <w:tcPr>
            <w:tcW w:w="1418" w:type="dxa"/>
            <w:tcBorders>
              <w:top w:val="single" w:sz="4" w:space="0" w:color="000000"/>
              <w:left w:val="single" w:sz="4" w:space="0" w:color="000000"/>
              <w:bottom w:val="single" w:sz="4" w:space="0" w:color="000000"/>
              <w:right w:val="single" w:sz="4" w:space="0" w:color="000000"/>
            </w:tcBorders>
          </w:tcPr>
          <w:p w14:paraId="791C8EF2"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7A4D625" w14:textId="77777777" w:rsidR="00C825DC" w:rsidRPr="00DD4BB6" w:rsidRDefault="00C825DC" w:rsidP="00BA59BC">
            <w:pPr>
              <w:jc w:val="center"/>
              <w:rPr>
                <w:b/>
                <w:lang w:eastAsia="en-US"/>
              </w:rPr>
            </w:pPr>
          </w:p>
        </w:tc>
      </w:tr>
      <w:tr w:rsidR="00DD4BB6" w:rsidRPr="00DD4BB6" w14:paraId="7FA1BF79"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91FC7F7" w14:textId="2DA99238" w:rsidR="00C825DC" w:rsidRPr="00DD4BB6" w:rsidRDefault="00C825DC" w:rsidP="00226DA9">
            <w:pPr>
              <w:jc w:val="both"/>
            </w:pPr>
            <w:r>
              <w:t>17.3. Czy Państwa pracownicy, którzy będą używać substancji chemicznych i/lub mieszanin, zostali zapoznani z ich kartami charakterystyki?</w:t>
            </w:r>
          </w:p>
        </w:tc>
        <w:tc>
          <w:tcPr>
            <w:tcW w:w="1418" w:type="dxa"/>
            <w:tcBorders>
              <w:top w:val="single" w:sz="4" w:space="0" w:color="000000"/>
              <w:left w:val="single" w:sz="4" w:space="0" w:color="000000"/>
              <w:bottom w:val="single" w:sz="4" w:space="0" w:color="000000"/>
              <w:right w:val="single" w:sz="4" w:space="0" w:color="000000"/>
            </w:tcBorders>
          </w:tcPr>
          <w:p w14:paraId="33472739"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4BB87D0A" w14:textId="77777777" w:rsidR="00C825DC" w:rsidRPr="00DD4BB6" w:rsidRDefault="00C825DC" w:rsidP="00BA59BC">
            <w:pPr>
              <w:jc w:val="center"/>
              <w:rPr>
                <w:b/>
                <w:lang w:eastAsia="en-US"/>
              </w:rPr>
            </w:pPr>
          </w:p>
        </w:tc>
      </w:tr>
      <w:tr w:rsidR="00DD4BB6" w:rsidRPr="00DD4BB6" w14:paraId="1FB0CF61"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B3B72CC" w14:textId="491B91E8" w:rsidR="00C825DC" w:rsidRPr="00DD4BB6" w:rsidRDefault="00C825DC" w:rsidP="00E73291">
            <w:pPr>
              <w:jc w:val="both"/>
            </w:pPr>
            <w:r>
              <w:lastRenderedPageBreak/>
              <w:t>17.4. Czy Państwa pracownicy dysponują środkami ochrony indywidualnej wymienionymi w kartach charakterystyki niebezpiecznych substancji chemicznych i/lub mieszanin?</w:t>
            </w:r>
          </w:p>
        </w:tc>
        <w:tc>
          <w:tcPr>
            <w:tcW w:w="1418" w:type="dxa"/>
            <w:tcBorders>
              <w:top w:val="single" w:sz="4" w:space="0" w:color="000000"/>
              <w:left w:val="single" w:sz="4" w:space="0" w:color="000000"/>
              <w:bottom w:val="single" w:sz="4" w:space="0" w:color="000000"/>
              <w:right w:val="single" w:sz="4" w:space="0" w:color="000000"/>
            </w:tcBorders>
          </w:tcPr>
          <w:p w14:paraId="32B00767"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618C7AC" w14:textId="77777777" w:rsidR="00C825DC" w:rsidRPr="00DD4BB6" w:rsidRDefault="00C825DC" w:rsidP="00BA59BC">
            <w:pPr>
              <w:jc w:val="center"/>
              <w:rPr>
                <w:b/>
                <w:lang w:eastAsia="en-US"/>
              </w:rPr>
            </w:pPr>
          </w:p>
        </w:tc>
      </w:tr>
      <w:tr w:rsidR="00DD4BB6" w:rsidRPr="00DD4BB6" w14:paraId="7A898717"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7C638EE" w14:textId="52371C4E" w:rsidR="00226DA9" w:rsidRPr="00DD4BB6" w:rsidRDefault="00226DA9" w:rsidP="00226DA9">
            <w:pPr>
              <w:jc w:val="both"/>
            </w:pPr>
            <w:r>
              <w:rPr>
                <w:b/>
              </w:rPr>
              <w:t>18. W przypadku użycia węży gumowych do dostarczania i odprowadzania produktów naftowych, pary, wody, powietrza i innych mediów</w:t>
            </w:r>
            <w:r>
              <w:t>, czy zapoznali się Państwo z przepisami BHP Spółki BDS-19 „Eksploatacja węży gumowych” i czy zapewniają Państwo, że będą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1A82D230" w14:textId="77777777" w:rsidR="00226DA9" w:rsidRPr="00DD4BB6" w:rsidRDefault="00226DA9"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7C6391B" w14:textId="77777777" w:rsidR="00226DA9" w:rsidRPr="00DD4BB6" w:rsidRDefault="00226DA9" w:rsidP="00BA59BC">
            <w:pPr>
              <w:jc w:val="center"/>
              <w:rPr>
                <w:b/>
                <w:lang w:eastAsia="en-US"/>
              </w:rPr>
            </w:pPr>
          </w:p>
        </w:tc>
      </w:tr>
      <w:tr w:rsidR="00DD4BB6" w:rsidRPr="00DD4BB6" w14:paraId="61F905D3"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5D107110" w14:textId="606D3D37" w:rsidR="00C825DC" w:rsidRPr="00DD4BB6" w:rsidRDefault="00C825DC" w:rsidP="00226DA9">
            <w:pPr>
              <w:jc w:val="both"/>
              <w:rPr>
                <w:b/>
              </w:rPr>
            </w:pPr>
            <w:r>
              <w:rPr>
                <w:b/>
              </w:rPr>
              <w:t>19. W przypadku wykonywania prac z azbestem:</w:t>
            </w:r>
          </w:p>
        </w:tc>
        <w:tc>
          <w:tcPr>
            <w:tcW w:w="1418" w:type="dxa"/>
            <w:tcBorders>
              <w:top w:val="single" w:sz="4" w:space="0" w:color="000000"/>
              <w:left w:val="single" w:sz="4" w:space="0" w:color="000000"/>
              <w:bottom w:val="single" w:sz="4" w:space="0" w:color="000000"/>
              <w:right w:val="single" w:sz="4" w:space="0" w:color="000000"/>
            </w:tcBorders>
          </w:tcPr>
          <w:p w14:paraId="5ACE4ED3"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7B2D097" w14:textId="77777777" w:rsidR="00C825DC" w:rsidRPr="00DD4BB6" w:rsidRDefault="00C825DC" w:rsidP="00BA59BC">
            <w:pPr>
              <w:jc w:val="both"/>
              <w:rPr>
                <w:b/>
                <w:lang w:eastAsia="en-US"/>
              </w:rPr>
            </w:pPr>
          </w:p>
        </w:tc>
      </w:tr>
      <w:tr w:rsidR="00DD4BB6" w:rsidRPr="00DD4BB6" w14:paraId="005CF90A"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96148BE" w14:textId="4CEA6673" w:rsidR="00C825DC" w:rsidRPr="00DD4BB6" w:rsidRDefault="00C825DC" w:rsidP="00226DA9">
            <w:pPr>
              <w:jc w:val="both"/>
            </w:pPr>
            <w:r>
              <w:t>19.1. Czy zapoznali się Państwo z przepisami BHP Spółki BDS-26 „Prace z azbestem”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143079BE"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22BB23E6" w14:textId="77777777" w:rsidR="00C825DC" w:rsidRPr="00DD4BB6" w:rsidRDefault="00C825DC" w:rsidP="00BA59BC">
            <w:pPr>
              <w:jc w:val="center"/>
              <w:rPr>
                <w:b/>
                <w:lang w:eastAsia="en-US"/>
              </w:rPr>
            </w:pPr>
          </w:p>
        </w:tc>
      </w:tr>
      <w:tr w:rsidR="00DD4BB6" w:rsidRPr="00DD4BB6" w14:paraId="4523E0AB"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9CA96E1" w14:textId="7ECF73BF" w:rsidR="00C825DC" w:rsidRPr="00DD4BB6" w:rsidRDefault="00C825DC" w:rsidP="00226DA9">
            <w:pPr>
              <w:jc w:val="both"/>
            </w:pPr>
            <w:r>
              <w:t>19.2. W przypadku wykonywania prac związanych z usuwaniem azbestu lub materiałów zawierających azbest, czy Państwa pracownicy dysponują jednorazowymi kombinezonami pyłoszczelnymi do wykonywania tych prac, środkami ochrony dróg oddechowych z filtrami przeciwpyłowymi P3 oraz panoramicznymi okularami ochronnymi typu zamkniętego, przeznaczonymi do ochrony oczu przed pyłem azbestowym?</w:t>
            </w:r>
          </w:p>
        </w:tc>
        <w:tc>
          <w:tcPr>
            <w:tcW w:w="1418" w:type="dxa"/>
            <w:tcBorders>
              <w:top w:val="single" w:sz="4" w:space="0" w:color="000000"/>
              <w:left w:val="single" w:sz="4" w:space="0" w:color="000000"/>
              <w:bottom w:val="single" w:sz="4" w:space="0" w:color="000000"/>
              <w:right w:val="single" w:sz="4" w:space="0" w:color="000000"/>
            </w:tcBorders>
          </w:tcPr>
          <w:p w14:paraId="3C0AE997"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9B02263" w14:textId="77777777" w:rsidR="00C825DC" w:rsidRPr="00DD4BB6" w:rsidRDefault="00C825DC" w:rsidP="00BA59BC">
            <w:pPr>
              <w:jc w:val="center"/>
              <w:rPr>
                <w:b/>
                <w:lang w:eastAsia="en-US"/>
              </w:rPr>
            </w:pPr>
          </w:p>
        </w:tc>
      </w:tr>
      <w:tr w:rsidR="00DD4BB6" w:rsidRPr="00DD4BB6" w14:paraId="4C84544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C6EDC83" w14:textId="6442C028" w:rsidR="00C825DC" w:rsidRPr="00DD4BB6" w:rsidRDefault="00226DA9" w:rsidP="00226DA9">
            <w:pPr>
              <w:jc w:val="both"/>
              <w:rPr>
                <w:b/>
              </w:rPr>
            </w:pPr>
            <w:r>
              <w:rPr>
                <w:b/>
              </w:rPr>
              <w:t xml:space="preserve">20. W przypadku wykonywania prac ziemnych: </w:t>
            </w:r>
          </w:p>
        </w:tc>
        <w:tc>
          <w:tcPr>
            <w:tcW w:w="1418" w:type="dxa"/>
            <w:tcBorders>
              <w:top w:val="single" w:sz="4" w:space="0" w:color="000000"/>
              <w:left w:val="single" w:sz="4" w:space="0" w:color="000000"/>
              <w:bottom w:val="single" w:sz="4" w:space="0" w:color="000000"/>
              <w:right w:val="single" w:sz="4" w:space="0" w:color="000000"/>
            </w:tcBorders>
          </w:tcPr>
          <w:p w14:paraId="140E3FA5"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1AC5D4F" w14:textId="77777777" w:rsidR="00C825DC" w:rsidRPr="00DD4BB6" w:rsidRDefault="00C825DC" w:rsidP="00BA59BC">
            <w:pPr>
              <w:jc w:val="both"/>
              <w:rPr>
                <w:b/>
                <w:lang w:eastAsia="en-US"/>
              </w:rPr>
            </w:pPr>
          </w:p>
        </w:tc>
      </w:tr>
      <w:tr w:rsidR="00DD4BB6" w:rsidRPr="00DD4BB6" w14:paraId="2BD0EC68"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BA2D516" w14:textId="107D69F7" w:rsidR="00C825DC" w:rsidRPr="00DD4BB6" w:rsidRDefault="00226DA9" w:rsidP="00226DA9">
            <w:pPr>
              <w:jc w:val="both"/>
            </w:pPr>
            <w:r>
              <w:t>20.1. Czy zapoznali się Państwo z przepisami BHP Spółki BDS-31 „Prace ziemne”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00D55F93"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4C02ED2" w14:textId="77777777" w:rsidR="00C825DC" w:rsidRPr="00DD4BB6" w:rsidRDefault="00C825DC" w:rsidP="00BA59BC">
            <w:pPr>
              <w:jc w:val="center"/>
              <w:rPr>
                <w:b/>
                <w:lang w:eastAsia="en-US"/>
              </w:rPr>
            </w:pPr>
          </w:p>
        </w:tc>
      </w:tr>
      <w:tr w:rsidR="00DD4BB6" w:rsidRPr="00DD4BB6" w14:paraId="52AC093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90A2704" w14:textId="37AFB2E6" w:rsidR="00C825DC" w:rsidRPr="00DD4BB6" w:rsidRDefault="00226DA9" w:rsidP="00226DA9">
            <w:pPr>
              <w:jc w:val="both"/>
            </w:pPr>
            <w:r>
              <w:t>20.2. Czy dysponują Państwo odpowiednimi znakami drogowymi, określonymi w przepisach o ruchu drogowym Republiki Litewskiej, które należy ustawić podczas wykonywania prac ziemnych w miejscach, gdzie odbywa się ruch pojazdów?</w:t>
            </w:r>
          </w:p>
        </w:tc>
        <w:tc>
          <w:tcPr>
            <w:tcW w:w="1418" w:type="dxa"/>
            <w:tcBorders>
              <w:top w:val="single" w:sz="4" w:space="0" w:color="000000"/>
              <w:left w:val="single" w:sz="4" w:space="0" w:color="000000"/>
              <w:bottom w:val="single" w:sz="4" w:space="0" w:color="000000"/>
              <w:right w:val="single" w:sz="4" w:space="0" w:color="000000"/>
            </w:tcBorders>
          </w:tcPr>
          <w:p w14:paraId="65877C63"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9BBBF71" w14:textId="77777777" w:rsidR="00C825DC" w:rsidRPr="00DD4BB6" w:rsidRDefault="00C825DC" w:rsidP="00BA59BC">
            <w:pPr>
              <w:jc w:val="center"/>
              <w:rPr>
                <w:b/>
                <w:lang w:eastAsia="en-US"/>
              </w:rPr>
            </w:pPr>
          </w:p>
        </w:tc>
      </w:tr>
      <w:tr w:rsidR="00DD4BB6" w:rsidRPr="00DD4BB6" w14:paraId="36275BFF"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2CE9B761" w14:textId="1D8B254F" w:rsidR="00C825DC" w:rsidRPr="00DD4BB6" w:rsidRDefault="00226DA9" w:rsidP="00226DA9">
            <w:pPr>
              <w:jc w:val="both"/>
            </w:pPr>
            <w:r>
              <w:t>20.3. Czy dysponują Państwo środkami odpowiednimi do ogrodzenia wykopów (rowów)?</w:t>
            </w:r>
          </w:p>
        </w:tc>
        <w:tc>
          <w:tcPr>
            <w:tcW w:w="1418" w:type="dxa"/>
            <w:tcBorders>
              <w:top w:val="single" w:sz="4" w:space="0" w:color="000000"/>
              <w:left w:val="single" w:sz="4" w:space="0" w:color="000000"/>
              <w:bottom w:val="single" w:sz="4" w:space="0" w:color="000000"/>
              <w:right w:val="single" w:sz="4" w:space="0" w:color="000000"/>
            </w:tcBorders>
          </w:tcPr>
          <w:p w14:paraId="1D2CD384"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BBB292C" w14:textId="77777777" w:rsidR="00C825DC" w:rsidRPr="00DD4BB6" w:rsidRDefault="00C825DC" w:rsidP="00BA59BC">
            <w:pPr>
              <w:jc w:val="center"/>
              <w:rPr>
                <w:b/>
                <w:lang w:eastAsia="en-US"/>
              </w:rPr>
            </w:pPr>
          </w:p>
        </w:tc>
      </w:tr>
      <w:tr w:rsidR="00DD4BB6" w:rsidRPr="00DD4BB6" w14:paraId="7F9B226B"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1F010567" w14:textId="16E71216" w:rsidR="00C825DC" w:rsidRPr="00DD4BB6" w:rsidRDefault="00226DA9" w:rsidP="00226DA9">
            <w:pPr>
              <w:jc w:val="both"/>
            </w:pPr>
            <w:r>
              <w:t>20.4. Czy dysponują Państwo środkami wzmacniającymi, przeznaczonymi specjalnie do wzmacniania skarp wykopów (rowów)?</w:t>
            </w:r>
          </w:p>
        </w:tc>
        <w:tc>
          <w:tcPr>
            <w:tcW w:w="1418" w:type="dxa"/>
            <w:tcBorders>
              <w:top w:val="single" w:sz="4" w:space="0" w:color="000000"/>
              <w:left w:val="single" w:sz="4" w:space="0" w:color="000000"/>
              <w:bottom w:val="single" w:sz="4" w:space="0" w:color="000000"/>
              <w:right w:val="single" w:sz="4" w:space="0" w:color="000000"/>
            </w:tcBorders>
          </w:tcPr>
          <w:p w14:paraId="05390A00"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84163B6" w14:textId="77777777" w:rsidR="00C825DC" w:rsidRPr="00DD4BB6" w:rsidRDefault="00C825DC" w:rsidP="00BA59BC">
            <w:pPr>
              <w:jc w:val="center"/>
              <w:rPr>
                <w:b/>
                <w:lang w:eastAsia="en-US"/>
              </w:rPr>
            </w:pPr>
          </w:p>
        </w:tc>
      </w:tr>
      <w:tr w:rsidR="00DD4BB6" w:rsidRPr="00DD4BB6" w14:paraId="69B8A0EF"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7D8452E3" w14:textId="09F7E7B6" w:rsidR="00C825DC" w:rsidRPr="00DD4BB6" w:rsidRDefault="00226DA9" w:rsidP="00226DA9">
            <w:pPr>
              <w:jc w:val="both"/>
              <w:rPr>
                <w:b/>
              </w:rPr>
            </w:pPr>
            <w:r>
              <w:rPr>
                <w:b/>
              </w:rPr>
              <w:t>21. W przypadku korzystania z dźwigów:</w:t>
            </w:r>
          </w:p>
        </w:tc>
        <w:tc>
          <w:tcPr>
            <w:tcW w:w="1418" w:type="dxa"/>
            <w:tcBorders>
              <w:top w:val="single" w:sz="4" w:space="0" w:color="000000"/>
              <w:left w:val="single" w:sz="4" w:space="0" w:color="000000"/>
              <w:bottom w:val="single" w:sz="4" w:space="0" w:color="000000"/>
              <w:right w:val="single" w:sz="4" w:space="0" w:color="000000"/>
            </w:tcBorders>
          </w:tcPr>
          <w:p w14:paraId="586CBD95" w14:textId="77777777" w:rsidR="00C825DC" w:rsidRPr="00DD4BB6" w:rsidRDefault="00C825DC" w:rsidP="00BA59BC">
            <w:pPr>
              <w:jc w:val="both"/>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EB1E55A" w14:textId="77777777" w:rsidR="00C825DC" w:rsidRPr="00DD4BB6" w:rsidRDefault="00C825DC" w:rsidP="00BA59BC">
            <w:pPr>
              <w:jc w:val="both"/>
              <w:rPr>
                <w:b/>
                <w:lang w:eastAsia="en-US"/>
              </w:rPr>
            </w:pPr>
          </w:p>
        </w:tc>
      </w:tr>
      <w:tr w:rsidR="00DD4BB6" w:rsidRPr="00DD4BB6" w14:paraId="032046A4"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B02D899" w14:textId="3E141E14" w:rsidR="00C825DC" w:rsidRPr="00DD4BB6" w:rsidRDefault="00226DA9" w:rsidP="00226DA9">
            <w:pPr>
              <w:jc w:val="both"/>
            </w:pPr>
            <w:r>
              <w:t>21.1. Czy zapoznali się Państwo z przepisami BHP Spółki BDS-33 „Korzystanie z dźwigów” i czy gwarantują Państwo, że będą Państwo przestrzegać wszystkich zawartych w nich wymagań?</w:t>
            </w:r>
          </w:p>
        </w:tc>
        <w:tc>
          <w:tcPr>
            <w:tcW w:w="1418" w:type="dxa"/>
            <w:tcBorders>
              <w:top w:val="single" w:sz="4" w:space="0" w:color="000000"/>
              <w:left w:val="single" w:sz="4" w:space="0" w:color="000000"/>
              <w:bottom w:val="single" w:sz="4" w:space="0" w:color="000000"/>
              <w:right w:val="single" w:sz="4" w:space="0" w:color="000000"/>
            </w:tcBorders>
          </w:tcPr>
          <w:p w14:paraId="673C555F"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0A41E04" w14:textId="77777777" w:rsidR="00C825DC" w:rsidRPr="00DD4BB6" w:rsidRDefault="00C825DC" w:rsidP="00BA59BC">
            <w:pPr>
              <w:jc w:val="center"/>
              <w:rPr>
                <w:b/>
                <w:lang w:eastAsia="en-US"/>
              </w:rPr>
            </w:pPr>
          </w:p>
        </w:tc>
      </w:tr>
      <w:tr w:rsidR="00DD4BB6" w:rsidRPr="00DD4BB6" w14:paraId="198B037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842A420" w14:textId="7B57A8D5" w:rsidR="00C825DC" w:rsidRPr="00DD4BB6" w:rsidRDefault="00226DA9" w:rsidP="00226DA9">
            <w:pPr>
              <w:jc w:val="both"/>
              <w:rPr>
                <w:bCs/>
              </w:rPr>
            </w:pPr>
            <w:r>
              <w:t>21.2. Jeśli korzystają Państwo z własnego dźwigu, czy jest on wyraźnie oznakowany, z podaniem jego typu (marki), numeru rejestracyjnego, udźwigu oraz dat przeprowadzonych i przyszłych przeglądów technicznych?</w:t>
            </w:r>
          </w:p>
        </w:tc>
        <w:tc>
          <w:tcPr>
            <w:tcW w:w="1418" w:type="dxa"/>
            <w:tcBorders>
              <w:top w:val="single" w:sz="4" w:space="0" w:color="000000"/>
              <w:left w:val="single" w:sz="4" w:space="0" w:color="000000"/>
              <w:bottom w:val="single" w:sz="4" w:space="0" w:color="000000"/>
              <w:right w:val="single" w:sz="4" w:space="0" w:color="000000"/>
            </w:tcBorders>
          </w:tcPr>
          <w:p w14:paraId="7F9F08FC"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328A693" w14:textId="77777777" w:rsidR="00C825DC" w:rsidRPr="00DD4BB6" w:rsidRDefault="00C825DC" w:rsidP="00BA59BC">
            <w:pPr>
              <w:jc w:val="center"/>
              <w:rPr>
                <w:b/>
                <w:lang w:eastAsia="en-US"/>
              </w:rPr>
            </w:pPr>
          </w:p>
        </w:tc>
      </w:tr>
      <w:tr w:rsidR="00DD4BB6" w:rsidRPr="00DD4BB6" w14:paraId="32CC82D3"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05117ABA" w14:textId="5026D4DF" w:rsidR="00C825DC" w:rsidRPr="00DD4BB6" w:rsidRDefault="00226DA9" w:rsidP="00226DA9">
            <w:pPr>
              <w:jc w:val="both"/>
              <w:rPr>
                <w:bCs/>
              </w:rPr>
            </w:pPr>
            <w:r>
              <w:t>21.3. Jeśli zamierzają Państwo korzystać z własnego dźwigu, czy sprawdzono jego stan techniczny i czy dysponują Państwo opinią eksperta z uprawnionego organu dotyczącą przydatności dźwigu do użytku (raportem z kontroli)?</w:t>
            </w:r>
          </w:p>
        </w:tc>
        <w:tc>
          <w:tcPr>
            <w:tcW w:w="1418" w:type="dxa"/>
            <w:tcBorders>
              <w:top w:val="single" w:sz="4" w:space="0" w:color="000000"/>
              <w:left w:val="single" w:sz="4" w:space="0" w:color="000000"/>
              <w:bottom w:val="single" w:sz="4" w:space="0" w:color="000000"/>
              <w:right w:val="single" w:sz="4" w:space="0" w:color="000000"/>
            </w:tcBorders>
          </w:tcPr>
          <w:p w14:paraId="0A9DDA69"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4D0A165" w14:textId="77777777" w:rsidR="00C825DC" w:rsidRPr="00DD4BB6" w:rsidRDefault="00C825DC" w:rsidP="00BA59BC">
            <w:pPr>
              <w:jc w:val="center"/>
              <w:rPr>
                <w:b/>
                <w:lang w:eastAsia="en-US"/>
              </w:rPr>
            </w:pPr>
          </w:p>
        </w:tc>
      </w:tr>
      <w:tr w:rsidR="00DD4BB6" w:rsidRPr="00DD4BB6" w14:paraId="4911907C"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6AC3980A" w14:textId="30E563D9" w:rsidR="00C825DC" w:rsidRPr="00DD4BB6" w:rsidRDefault="00226DA9" w:rsidP="00226DA9">
            <w:pPr>
              <w:jc w:val="both"/>
              <w:rPr>
                <w:bCs/>
              </w:rPr>
            </w:pPr>
            <w:r>
              <w:t>21.4. Jeśli zamierzają Państwo korzystać z własnego dźwigu, czy operator dźwigu posiada ważne świadectwo kwalifikacji operatora dźwigu, w którym określono typ dźwigu, który może być obsługiwany przez pracownika?</w:t>
            </w:r>
          </w:p>
        </w:tc>
        <w:tc>
          <w:tcPr>
            <w:tcW w:w="1418" w:type="dxa"/>
            <w:tcBorders>
              <w:top w:val="single" w:sz="4" w:space="0" w:color="000000"/>
              <w:left w:val="single" w:sz="4" w:space="0" w:color="000000"/>
              <w:bottom w:val="single" w:sz="4" w:space="0" w:color="000000"/>
              <w:right w:val="single" w:sz="4" w:space="0" w:color="000000"/>
            </w:tcBorders>
          </w:tcPr>
          <w:p w14:paraId="6CACAB18"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72CB466" w14:textId="77777777" w:rsidR="00C825DC" w:rsidRPr="00DD4BB6" w:rsidRDefault="00C825DC" w:rsidP="00BA59BC">
            <w:pPr>
              <w:jc w:val="center"/>
              <w:rPr>
                <w:b/>
                <w:lang w:eastAsia="en-US"/>
              </w:rPr>
            </w:pPr>
          </w:p>
        </w:tc>
      </w:tr>
      <w:tr w:rsidR="00C825DC" w:rsidRPr="00DD4BB6" w14:paraId="6C7541E2" w14:textId="77777777" w:rsidTr="0008598D">
        <w:tc>
          <w:tcPr>
            <w:tcW w:w="6799" w:type="dxa"/>
            <w:tcBorders>
              <w:top w:val="single" w:sz="4" w:space="0" w:color="000000"/>
              <w:left w:val="single" w:sz="4" w:space="0" w:color="000000"/>
              <w:bottom w:val="single" w:sz="4" w:space="0" w:color="000000"/>
              <w:right w:val="single" w:sz="4" w:space="0" w:color="000000"/>
            </w:tcBorders>
          </w:tcPr>
          <w:p w14:paraId="41E0C04F" w14:textId="5B52A07E" w:rsidR="00C825DC" w:rsidRPr="00DD4BB6" w:rsidRDefault="00226DA9" w:rsidP="00226DA9">
            <w:pPr>
              <w:jc w:val="both"/>
              <w:rPr>
                <w:bCs/>
              </w:rPr>
            </w:pPr>
            <w:r>
              <w:t>21.5. Czy w przypadku wykonywania prac dźwigowych kierownicy prac dźwigowych oraz operatorzy dźwigów zostali odpowiednio przeszkoleni i posiadają ważne, odpowiednie certyfikaty?</w:t>
            </w:r>
          </w:p>
        </w:tc>
        <w:tc>
          <w:tcPr>
            <w:tcW w:w="1418" w:type="dxa"/>
            <w:tcBorders>
              <w:top w:val="single" w:sz="4" w:space="0" w:color="000000"/>
              <w:left w:val="single" w:sz="4" w:space="0" w:color="000000"/>
              <w:bottom w:val="single" w:sz="4" w:space="0" w:color="000000"/>
              <w:right w:val="single" w:sz="4" w:space="0" w:color="000000"/>
            </w:tcBorders>
          </w:tcPr>
          <w:p w14:paraId="663E79AD" w14:textId="77777777" w:rsidR="00C825DC" w:rsidRPr="00DD4BB6" w:rsidRDefault="00C825DC" w:rsidP="00BA59BC">
            <w:pPr>
              <w:jc w:val="center"/>
              <w:rPr>
                <w:b/>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5CEE008" w14:textId="77777777" w:rsidR="00C825DC" w:rsidRPr="00DD4BB6" w:rsidRDefault="00C825DC" w:rsidP="00BA59BC">
            <w:pPr>
              <w:jc w:val="center"/>
              <w:rPr>
                <w:b/>
                <w:lang w:eastAsia="en-US"/>
              </w:rPr>
            </w:pPr>
          </w:p>
        </w:tc>
      </w:tr>
    </w:tbl>
    <w:p w14:paraId="696D7708" w14:textId="77777777" w:rsidR="00C825DC" w:rsidRPr="00DD4BB6" w:rsidRDefault="00C825DC" w:rsidP="00C825DC">
      <w:pPr>
        <w:spacing w:after="120"/>
        <w:rPr>
          <w:lang w:eastAsia="en-US"/>
        </w:rPr>
      </w:pPr>
    </w:p>
    <w:tbl>
      <w:tblPr>
        <w:tblStyle w:val="TableGrid"/>
        <w:tblW w:w="0" w:type="auto"/>
        <w:tblInd w:w="5" w:type="dxa"/>
        <w:tblLook w:val="04A0" w:firstRow="1" w:lastRow="0" w:firstColumn="1" w:lastColumn="0" w:noHBand="0" w:noVBand="1"/>
      </w:tblPr>
      <w:tblGrid>
        <w:gridCol w:w="3256"/>
        <w:gridCol w:w="6372"/>
      </w:tblGrid>
      <w:tr w:rsidR="00DD4BB6" w:rsidRPr="00DD4BB6" w14:paraId="4C672FDF" w14:textId="77777777" w:rsidTr="00BA59BC">
        <w:tc>
          <w:tcPr>
            <w:tcW w:w="3256" w:type="dxa"/>
            <w:vMerge w:val="restart"/>
            <w:tcBorders>
              <w:top w:val="nil"/>
              <w:left w:val="nil"/>
              <w:right w:val="nil"/>
            </w:tcBorders>
          </w:tcPr>
          <w:p w14:paraId="277C5888" w14:textId="77777777" w:rsidR="00C825DC" w:rsidRPr="00DD4BB6" w:rsidRDefault="00C825DC" w:rsidP="00BA59BC">
            <w:pPr>
              <w:spacing w:after="120"/>
            </w:pPr>
            <w:r>
              <w:rPr>
                <w:b/>
              </w:rPr>
              <w:t>Kierownik Wykonawcy</w:t>
            </w:r>
          </w:p>
          <w:p w14:paraId="685D1F16" w14:textId="77777777" w:rsidR="00C825DC" w:rsidRPr="00DD4BB6" w:rsidRDefault="00C825DC" w:rsidP="00BA59BC">
            <w:pPr>
              <w:jc w:val="both"/>
              <w:rPr>
                <w:b/>
                <w:lang w:eastAsia="en-US"/>
              </w:rPr>
            </w:pPr>
          </w:p>
          <w:p w14:paraId="577E8C59" w14:textId="77777777" w:rsidR="00C825DC" w:rsidRPr="00DD4BB6" w:rsidRDefault="00C825DC" w:rsidP="00BA59BC">
            <w:pPr>
              <w:jc w:val="both"/>
              <w:rPr>
                <w:b/>
              </w:rPr>
            </w:pPr>
            <w:r>
              <w:rPr>
                <w:b/>
              </w:rPr>
              <w:t xml:space="preserve">Specjalista </w:t>
            </w:r>
          </w:p>
          <w:p w14:paraId="2CDB07C0" w14:textId="77777777" w:rsidR="00C825DC" w:rsidRPr="00DD4BB6" w:rsidRDefault="00C825DC" w:rsidP="00BA59BC">
            <w:pPr>
              <w:spacing w:after="120"/>
            </w:pPr>
            <w:r>
              <w:rPr>
                <w:b/>
              </w:rPr>
              <w:t>ds. bezpieczeństwa i higieny pracy Wykonawcy</w:t>
            </w:r>
          </w:p>
        </w:tc>
        <w:tc>
          <w:tcPr>
            <w:tcW w:w="6372" w:type="dxa"/>
            <w:tcBorders>
              <w:top w:val="nil"/>
              <w:left w:val="nil"/>
              <w:right w:val="nil"/>
            </w:tcBorders>
          </w:tcPr>
          <w:p w14:paraId="69C52D49" w14:textId="77777777" w:rsidR="00C825DC" w:rsidRPr="00DD4BB6" w:rsidRDefault="00C825DC" w:rsidP="00BA59BC">
            <w:pPr>
              <w:spacing w:after="120"/>
              <w:rPr>
                <w:lang w:eastAsia="en-US"/>
              </w:rPr>
            </w:pPr>
          </w:p>
        </w:tc>
      </w:tr>
      <w:tr w:rsidR="00DD4BB6" w:rsidRPr="00DD4BB6" w14:paraId="0C2EAF6F" w14:textId="77777777" w:rsidTr="00BA59BC">
        <w:tc>
          <w:tcPr>
            <w:tcW w:w="3256" w:type="dxa"/>
            <w:vMerge/>
            <w:tcBorders>
              <w:left w:val="nil"/>
              <w:right w:val="nil"/>
            </w:tcBorders>
          </w:tcPr>
          <w:p w14:paraId="2DA45C7F" w14:textId="77777777" w:rsidR="00C825DC" w:rsidRPr="00DD4BB6" w:rsidRDefault="00C825DC" w:rsidP="00BA59BC">
            <w:pPr>
              <w:spacing w:after="120"/>
              <w:rPr>
                <w:lang w:eastAsia="en-US"/>
              </w:rPr>
            </w:pPr>
          </w:p>
        </w:tc>
        <w:tc>
          <w:tcPr>
            <w:tcW w:w="6372" w:type="dxa"/>
            <w:tcBorders>
              <w:left w:val="nil"/>
              <w:right w:val="nil"/>
            </w:tcBorders>
          </w:tcPr>
          <w:p w14:paraId="157D4FDA" w14:textId="77777777" w:rsidR="00C825DC" w:rsidRPr="00DD4BB6" w:rsidRDefault="00C825DC" w:rsidP="00BA59BC">
            <w:pPr>
              <w:spacing w:after="120"/>
              <w:jc w:val="center"/>
              <w:rPr>
                <w:vertAlign w:val="superscript"/>
              </w:rPr>
            </w:pPr>
            <w:r>
              <w:rPr>
                <w:vertAlign w:val="superscript"/>
              </w:rPr>
              <w:t>imię, nazwisko, podpis, nr tel.</w:t>
            </w:r>
          </w:p>
          <w:p w14:paraId="036D1E43" w14:textId="77777777" w:rsidR="00C825DC" w:rsidRPr="00DD4BB6" w:rsidRDefault="00C825DC" w:rsidP="00BA59BC">
            <w:pPr>
              <w:spacing w:after="120"/>
              <w:jc w:val="center"/>
              <w:rPr>
                <w:lang w:eastAsia="en-US"/>
              </w:rPr>
            </w:pPr>
          </w:p>
        </w:tc>
      </w:tr>
      <w:tr w:rsidR="00C825DC" w:rsidRPr="00DD4BB6" w14:paraId="5389461C" w14:textId="77777777" w:rsidTr="00BA59BC">
        <w:tc>
          <w:tcPr>
            <w:tcW w:w="3256" w:type="dxa"/>
            <w:vMerge/>
            <w:tcBorders>
              <w:left w:val="nil"/>
              <w:bottom w:val="nil"/>
              <w:right w:val="nil"/>
            </w:tcBorders>
          </w:tcPr>
          <w:p w14:paraId="760CE68D" w14:textId="77777777" w:rsidR="00C825DC" w:rsidRPr="00DD4BB6" w:rsidRDefault="00C825DC" w:rsidP="00BA59BC">
            <w:pPr>
              <w:jc w:val="both"/>
              <w:rPr>
                <w:b/>
                <w:lang w:eastAsia="en-US"/>
              </w:rPr>
            </w:pPr>
          </w:p>
        </w:tc>
        <w:tc>
          <w:tcPr>
            <w:tcW w:w="6372" w:type="dxa"/>
            <w:tcBorders>
              <w:left w:val="nil"/>
              <w:bottom w:val="nil"/>
              <w:right w:val="nil"/>
            </w:tcBorders>
          </w:tcPr>
          <w:p w14:paraId="67F59606" w14:textId="77777777" w:rsidR="00C825DC" w:rsidRPr="00DD4BB6" w:rsidRDefault="00C825DC" w:rsidP="00BA59BC">
            <w:pPr>
              <w:spacing w:after="120"/>
              <w:jc w:val="center"/>
              <w:rPr>
                <w:vertAlign w:val="superscript"/>
              </w:rPr>
            </w:pPr>
            <w:r>
              <w:rPr>
                <w:vertAlign w:val="superscript"/>
              </w:rPr>
              <w:t>imię, nazwisko, podpis, nr tel.</w:t>
            </w:r>
          </w:p>
        </w:tc>
      </w:tr>
    </w:tbl>
    <w:p w14:paraId="54538985" w14:textId="77777777" w:rsidR="00C825DC" w:rsidRPr="00DD4BB6" w:rsidRDefault="00C825DC" w:rsidP="00C825DC">
      <w:pPr>
        <w:jc w:val="both"/>
        <w:rPr>
          <w:lang w:eastAsia="en-US"/>
        </w:rPr>
      </w:pPr>
    </w:p>
    <w:p w14:paraId="23CF9BFE" w14:textId="77777777" w:rsidR="00C825DC" w:rsidRPr="00DD4BB6" w:rsidRDefault="00C825DC" w:rsidP="00C825DC">
      <w:pPr>
        <w:jc w:val="both"/>
        <w:rPr>
          <w:b/>
        </w:rPr>
      </w:pPr>
      <w:r>
        <w:tab/>
      </w:r>
      <w:r>
        <w:tab/>
      </w:r>
      <w:r>
        <w:tab/>
      </w:r>
      <w:r>
        <w:rPr>
          <w:vertAlign w:val="superscript"/>
        </w:rPr>
        <w:t xml:space="preserve"> </w:t>
      </w:r>
    </w:p>
    <w:p w14:paraId="6EA02F98" w14:textId="77777777" w:rsidR="00C825DC" w:rsidRPr="00A675B2" w:rsidRDefault="00C825DC" w:rsidP="00C825DC">
      <w:pPr>
        <w:sectPr w:rsidR="00C825DC" w:rsidRPr="00A675B2" w:rsidSect="00C825DC">
          <w:headerReference w:type="default" r:id="rId17"/>
          <w:pgSz w:w="11906" w:h="16838" w:code="9"/>
          <w:pgMar w:top="1134" w:right="567" w:bottom="1134" w:left="1701" w:header="567" w:footer="567" w:gutter="0"/>
          <w:pgNumType w:start="1"/>
          <w:cols w:space="1296"/>
          <w:docGrid w:linePitch="360"/>
        </w:sectPr>
      </w:pPr>
    </w:p>
    <w:p w14:paraId="7480459A" w14:textId="77777777" w:rsidR="00C825DC" w:rsidRPr="00DD4BB6" w:rsidRDefault="00C825DC" w:rsidP="00C825DC">
      <w:pPr>
        <w:spacing w:before="120" w:after="120"/>
        <w:jc w:val="center"/>
        <w:rPr>
          <w:b/>
          <w:caps/>
        </w:rPr>
      </w:pPr>
      <w:r>
        <w:rPr>
          <w:b/>
          <w:caps/>
        </w:rPr>
        <w:lastRenderedPageBreak/>
        <w:t>Spółka Akcyjna ORLEN LIETUVA</w:t>
      </w:r>
    </w:p>
    <w:p w14:paraId="77FB1748" w14:textId="77777777" w:rsidR="00C825DC" w:rsidRPr="00DD4BB6" w:rsidRDefault="00C825DC" w:rsidP="00C825DC">
      <w:pPr>
        <w:jc w:val="center"/>
        <w:rPr>
          <w:b/>
          <w:bCs/>
        </w:rPr>
      </w:pPr>
      <w:r>
        <w:rPr>
          <w:b/>
        </w:rPr>
        <w:t>PLAN BEZPIECZEŃSTWA I HIGIENY PRACY</w:t>
      </w:r>
    </w:p>
    <w:p w14:paraId="76B92C8C" w14:textId="77777777" w:rsidR="00C825DC" w:rsidRPr="00DD4BB6" w:rsidRDefault="00C825DC" w:rsidP="00C825DC">
      <w:pPr>
        <w:jc w:val="center"/>
        <w:rPr>
          <w:b/>
          <w:bCs/>
          <w:lang w:eastAsia="en-US"/>
        </w:rPr>
      </w:pPr>
    </w:p>
    <w:p w14:paraId="38EEFFC1" w14:textId="77777777" w:rsidR="00C825DC" w:rsidRPr="00DD4BB6" w:rsidRDefault="00C825DC" w:rsidP="00C825DC">
      <w:pPr>
        <w:numPr>
          <w:ilvl w:val="0"/>
          <w:numId w:val="2"/>
        </w:numPr>
        <w:spacing w:before="120"/>
        <w:jc w:val="both"/>
        <w:rPr>
          <w:b/>
        </w:rPr>
      </w:pPr>
      <w:r>
        <w:rPr>
          <w:b/>
        </w:rPr>
        <w:t>Oświadczenie Wykonawcy o zgodności z przepisami dotyczącymi bezpieczeństwa i higieny pracy (Załącznik nr 3 do Przepisów BDS-40).</w:t>
      </w:r>
    </w:p>
    <w:p w14:paraId="43D6638F" w14:textId="77777777" w:rsidR="00C825DC" w:rsidRPr="00DD4BB6" w:rsidRDefault="00C825DC" w:rsidP="00C825DC">
      <w:pPr>
        <w:numPr>
          <w:ilvl w:val="0"/>
          <w:numId w:val="2"/>
        </w:numPr>
        <w:spacing w:before="120" w:after="120"/>
        <w:jc w:val="both"/>
      </w:pPr>
      <w:r>
        <w:rPr>
          <w:b/>
        </w:rPr>
        <w:t xml:space="preserve">Urządzenie placu budowy / terenu wykonywania prac </w:t>
      </w:r>
      <w:r>
        <w:t>(miejsca na tymczasowe pomieszczenia gospodarcze, sanitarne i higieniczne, środki pierwszej pomocy oraz inne niezbędne dla pracowników wyposażenie).</w:t>
      </w:r>
    </w:p>
    <w:p w14:paraId="12B633A1" w14:textId="1A07B367" w:rsidR="00C825DC" w:rsidRPr="00DD4BB6" w:rsidRDefault="00C825DC" w:rsidP="00C825DC">
      <w:pPr>
        <w:numPr>
          <w:ilvl w:val="0"/>
          <w:numId w:val="2"/>
        </w:numPr>
        <w:spacing w:before="120" w:after="120"/>
        <w:jc w:val="both"/>
      </w:pPr>
      <w:r>
        <w:rPr>
          <w:b/>
        </w:rPr>
        <w:t xml:space="preserve">Ocena ryzyka </w:t>
      </w:r>
      <w:r>
        <w:t>(zidentyfikowanie potencjalnych zagrożeń oraz określenie środków mających na celu ograniczenie i/lub wyeliminowanie ryzyka).</w:t>
      </w:r>
      <w:r w:rsidR="00F632B6">
        <w:t xml:space="preserve"> </w:t>
      </w:r>
    </w:p>
    <w:p w14:paraId="72E75052" w14:textId="77777777" w:rsidR="00C825DC" w:rsidRPr="00DD4BB6" w:rsidRDefault="00C825DC" w:rsidP="00C825DC">
      <w:pPr>
        <w:numPr>
          <w:ilvl w:val="0"/>
          <w:numId w:val="2"/>
        </w:numPr>
        <w:spacing w:before="120" w:after="120"/>
        <w:jc w:val="both"/>
      </w:pPr>
      <w:r>
        <w:rPr>
          <w:b/>
        </w:rPr>
        <w:t>Technologia wykonywania prac oraz konkretne (nieopisane w Przepisach BHP Spółki) wymagania BHP dotyczące wykonywanych prac.</w:t>
      </w:r>
    </w:p>
    <w:p w14:paraId="2F0159C5" w14:textId="77777777" w:rsidR="00C825DC" w:rsidRPr="00311108" w:rsidRDefault="00C825DC" w:rsidP="00C825DC">
      <w:pPr>
        <w:numPr>
          <w:ilvl w:val="0"/>
          <w:numId w:val="2"/>
        </w:numPr>
        <w:spacing w:before="120" w:after="120"/>
        <w:jc w:val="both"/>
        <w:rPr>
          <w:strike/>
        </w:rPr>
      </w:pPr>
      <w:r>
        <w:rPr>
          <w:b/>
        </w:rPr>
        <w:t xml:space="preserve">Koordynacja prac </w:t>
      </w:r>
      <w:r>
        <w:t>(procedura koordynacji prac na jednym terenie, gdy prace są wykonywane przez kilku Wykonawców).</w:t>
      </w:r>
    </w:p>
    <w:p w14:paraId="61DD9755" w14:textId="77777777" w:rsidR="00C825DC" w:rsidRPr="00DD4BB6" w:rsidRDefault="00C825DC" w:rsidP="00C825DC">
      <w:pPr>
        <w:numPr>
          <w:ilvl w:val="0"/>
          <w:numId w:val="2"/>
        </w:numPr>
        <w:spacing w:before="120" w:after="120"/>
        <w:jc w:val="both"/>
      </w:pPr>
      <w:r>
        <w:rPr>
          <w:b/>
        </w:rPr>
        <w:t xml:space="preserve">Plan postępowania w przypadku awarii </w:t>
      </w:r>
      <w:r>
        <w:t xml:space="preserve">(należy określić procedurę ewakuacji pracowników z zamkniętych zbiorników, wykopów i innych niebezpiecznych miejsc, która zostanie zastosowana w przypadku wystąpienia jakiejkolwiek awarii lub zdarzenia w miejscu pracy). </w:t>
      </w:r>
    </w:p>
    <w:p w14:paraId="0D037DA3" w14:textId="77777777" w:rsidR="00C825DC" w:rsidRPr="00DD4BB6" w:rsidRDefault="00C825DC" w:rsidP="00C825DC">
      <w:pPr>
        <w:numPr>
          <w:ilvl w:val="0"/>
          <w:numId w:val="2"/>
        </w:numPr>
        <w:tabs>
          <w:tab w:val="left" w:pos="992"/>
          <w:tab w:val="left" w:pos="1134"/>
        </w:tabs>
        <w:spacing w:before="120"/>
        <w:jc w:val="both"/>
        <w:rPr>
          <w:b/>
        </w:rPr>
      </w:pPr>
      <w:r>
        <w:rPr>
          <w:b/>
        </w:rPr>
        <w:t xml:space="preserve">Wykaz substancji chemicznych, które mają być stosowane, oraz karty charakterystyki tych substancji. </w:t>
      </w:r>
    </w:p>
    <w:p w14:paraId="59F77CF4" w14:textId="77777777" w:rsidR="00C825DC" w:rsidRPr="00DD4BB6" w:rsidRDefault="00C825DC" w:rsidP="00C825DC">
      <w:pPr>
        <w:tabs>
          <w:tab w:val="left" w:pos="992"/>
          <w:tab w:val="left" w:pos="1134"/>
        </w:tabs>
        <w:spacing w:before="120"/>
        <w:ind w:left="283"/>
        <w:jc w:val="both"/>
        <w:rPr>
          <w:lang w:eastAsia="en-US"/>
        </w:rPr>
      </w:pPr>
    </w:p>
    <w:p w14:paraId="068172F6" w14:textId="77777777" w:rsidR="00C825DC" w:rsidRPr="00DD4BB6" w:rsidRDefault="00C825DC" w:rsidP="00C825DC">
      <w:pPr>
        <w:sectPr w:rsidR="00C825DC" w:rsidRPr="00DD4BB6" w:rsidSect="00C825DC">
          <w:headerReference w:type="default" r:id="rId18"/>
          <w:footerReference w:type="even" r:id="rId19"/>
          <w:footerReference w:type="default" r:id="rId20"/>
          <w:pgSz w:w="11906" w:h="16838"/>
          <w:pgMar w:top="1474" w:right="567" w:bottom="1134" w:left="1701" w:header="567" w:footer="567" w:gutter="0"/>
          <w:cols w:space="1296"/>
          <w:docGrid w:linePitch="360"/>
        </w:sectPr>
      </w:pPr>
    </w:p>
    <w:p w14:paraId="2F24046F" w14:textId="056F03A9" w:rsidR="00C825DC" w:rsidRPr="00DD4BB6" w:rsidRDefault="00C825DC" w:rsidP="00C825DC">
      <w:pPr>
        <w:spacing w:after="120"/>
        <w:jc w:val="center"/>
        <w:rPr>
          <w:b/>
        </w:rPr>
      </w:pPr>
      <w:r>
        <w:rPr>
          <w:b/>
        </w:rPr>
        <w:lastRenderedPageBreak/>
        <w:t>WYKAZ PRZEPISÓW DOTYCZĄCYCH BEZPIECZEŃSTWA I HIGIENY PRACY Spółki Akcyjnej ORLEN LIETUVA, NA PODSTAWIE KTÓREGO PRZEPROWADZANY JEST EGZAMIN NA KIEROWNIKA ROBÓT.</w:t>
      </w:r>
    </w:p>
    <w:p w14:paraId="13CAF197" w14:textId="328B02A2" w:rsidR="00C825DC" w:rsidRPr="00DD4BB6" w:rsidRDefault="00C825DC" w:rsidP="00C825DC">
      <w:pPr>
        <w:jc w:val="both"/>
      </w:pPr>
      <w:r>
        <w:t>1. Kierownicy robót Wykonawcy, którzy będą nadzorować prace związane z rozszczelnieniem urządzeń, naprawami na zimno, pracami ogniowymi lub pracami w zamkniętych zbiornikach oraz podpisywać zezwolenia na wykonywanie tych prac w Rafinerii oraz w Dziale Rurociągów i Operacji Terminalowych, przed rozpoczęciem prac muszą zdać test komputerowy z następujących przepisów:</w:t>
      </w:r>
    </w:p>
    <w:p w14:paraId="6BA2EA78" w14:textId="77777777" w:rsidR="00C825DC" w:rsidRPr="00DD4BB6" w:rsidRDefault="00C825DC" w:rsidP="00C825DC">
      <w:pPr>
        <w:numPr>
          <w:ilvl w:val="0"/>
          <w:numId w:val="3"/>
        </w:numPr>
        <w:jc w:val="both"/>
      </w:pPr>
      <w:r>
        <w:t>Wstępne Przepisy Bezpieczeństwa i Higieny Pracy BDS-1;</w:t>
      </w:r>
    </w:p>
    <w:p w14:paraId="6409FBC5" w14:textId="77777777" w:rsidR="00C825DC" w:rsidRPr="00DD4BB6" w:rsidRDefault="00C825DC" w:rsidP="00C825DC">
      <w:pPr>
        <w:pStyle w:val="ListParagraph"/>
        <w:numPr>
          <w:ilvl w:val="0"/>
          <w:numId w:val="3"/>
        </w:numPr>
        <w:jc w:val="both"/>
      </w:pPr>
      <w:r>
        <w:t>Przepisy Bezpieczeństwa i Higieny Pracy BDS-4 „Konserwacja urządzeń roboczych”;</w:t>
      </w:r>
    </w:p>
    <w:p w14:paraId="6E0CB045" w14:textId="077FB816" w:rsidR="00C825DC" w:rsidRPr="00DD4BB6" w:rsidRDefault="00C825DC" w:rsidP="00C825DC">
      <w:pPr>
        <w:numPr>
          <w:ilvl w:val="0"/>
          <w:numId w:val="3"/>
        </w:numPr>
        <w:jc w:val="both"/>
      </w:pPr>
      <w:r>
        <w:t>Przepisy Bezpieczeństwa i Higieny Pracy BDS-5 „Prace związane z naprawami na zimno”;</w:t>
      </w:r>
    </w:p>
    <w:p w14:paraId="77D342FF" w14:textId="3B52FBAD" w:rsidR="00EB0C69" w:rsidRPr="00DD4BB6" w:rsidRDefault="00EB0C69" w:rsidP="00C825DC">
      <w:pPr>
        <w:numPr>
          <w:ilvl w:val="0"/>
          <w:numId w:val="3"/>
        </w:numPr>
        <w:jc w:val="both"/>
      </w:pPr>
      <w:r>
        <w:t>Przepisy Bezpieczeństwa i Higieny Pracy BDS-6E „Wydawanie elektronicznych zezwoleń na prace niebezpieczne”;</w:t>
      </w:r>
    </w:p>
    <w:p w14:paraId="7EBE1B42" w14:textId="77777777" w:rsidR="00C825DC" w:rsidRPr="00DD4BB6" w:rsidRDefault="00C825DC" w:rsidP="00C825DC">
      <w:pPr>
        <w:numPr>
          <w:ilvl w:val="0"/>
          <w:numId w:val="3"/>
        </w:numPr>
        <w:jc w:val="both"/>
      </w:pPr>
      <w:r>
        <w:t xml:space="preserve">Przepisy Bezpieczeństwa i Higieny Pracy BDS-6/1 „Prace związane z rozszczelnieniem urządzeń”; </w:t>
      </w:r>
    </w:p>
    <w:p w14:paraId="5E289F19" w14:textId="027C2355" w:rsidR="00C825DC" w:rsidRPr="00CE2826" w:rsidRDefault="00C825DC" w:rsidP="00C825DC">
      <w:pPr>
        <w:numPr>
          <w:ilvl w:val="0"/>
          <w:numId w:val="3"/>
        </w:numPr>
        <w:jc w:val="both"/>
        <w:rPr>
          <w:color w:val="FF0000"/>
        </w:rPr>
      </w:pPr>
      <w:r>
        <w:t xml:space="preserve">Przepisy Bezpieczeństwa i Higieny Pracy BDS-6/2 „Prace </w:t>
      </w:r>
      <w:r>
        <w:rPr>
          <w:color w:val="FF0000"/>
        </w:rPr>
        <w:t>w zamkniętych zbiornikach”;</w:t>
      </w:r>
    </w:p>
    <w:p w14:paraId="576C601E" w14:textId="77777777" w:rsidR="00C825DC" w:rsidRPr="00DD4BB6" w:rsidRDefault="00C825DC" w:rsidP="00C825DC">
      <w:pPr>
        <w:numPr>
          <w:ilvl w:val="0"/>
          <w:numId w:val="3"/>
        </w:numPr>
        <w:jc w:val="both"/>
      </w:pPr>
      <w:r>
        <w:t>Przepisy Bezpieczeństwa i Higieny Pracy BDS-7 „Prace ogniowe”;</w:t>
      </w:r>
    </w:p>
    <w:p w14:paraId="73B03729" w14:textId="77777777" w:rsidR="00C825DC" w:rsidRPr="00DD4BB6" w:rsidRDefault="00C825DC" w:rsidP="00C825DC">
      <w:pPr>
        <w:pStyle w:val="ListParagraph"/>
        <w:numPr>
          <w:ilvl w:val="0"/>
          <w:numId w:val="3"/>
        </w:numPr>
        <w:jc w:val="both"/>
      </w:pPr>
      <w:r>
        <w:t xml:space="preserve">Przepisy Bezpieczeństwa i Higieny Pracy BDS-9 „Tankowanie paliw”; </w:t>
      </w:r>
    </w:p>
    <w:p w14:paraId="4A411F0C" w14:textId="77777777" w:rsidR="00C825DC" w:rsidRPr="00DD4BB6" w:rsidRDefault="00C825DC" w:rsidP="00C825DC">
      <w:pPr>
        <w:numPr>
          <w:ilvl w:val="0"/>
          <w:numId w:val="3"/>
        </w:numPr>
        <w:jc w:val="both"/>
      </w:pPr>
      <w:r>
        <w:t>Przepisy Bezpieczeństwa i Higieny Pracy BDS-10 „Korzystanie z pojazdów”;</w:t>
      </w:r>
    </w:p>
    <w:p w14:paraId="3F50F2A4" w14:textId="77777777" w:rsidR="00C825DC" w:rsidRPr="00DD4BB6" w:rsidRDefault="00C825DC" w:rsidP="00C825DC">
      <w:pPr>
        <w:numPr>
          <w:ilvl w:val="0"/>
          <w:numId w:val="3"/>
        </w:numPr>
        <w:jc w:val="both"/>
      </w:pPr>
      <w:r>
        <w:t>Przepisy Bezpieczeństwa i Higieny Pracy BDS-11 „Prace na wysokości”;</w:t>
      </w:r>
    </w:p>
    <w:p w14:paraId="1F794AE8" w14:textId="77777777" w:rsidR="00C825DC" w:rsidRPr="00DD4BB6" w:rsidRDefault="00C825DC" w:rsidP="00C825DC">
      <w:pPr>
        <w:numPr>
          <w:ilvl w:val="0"/>
          <w:numId w:val="3"/>
        </w:numPr>
        <w:jc w:val="both"/>
      </w:pPr>
      <w:r>
        <w:t>Przepisy Bezpieczeństwa i Higieny Pracy BDS-12 „Obsługa przenośnych analizatorów gazów”;</w:t>
      </w:r>
    </w:p>
    <w:p w14:paraId="0B3B6B25" w14:textId="77777777" w:rsidR="00C825DC" w:rsidRPr="00DD4BB6" w:rsidRDefault="00C825DC" w:rsidP="00C825DC">
      <w:pPr>
        <w:numPr>
          <w:ilvl w:val="0"/>
          <w:numId w:val="3"/>
        </w:numPr>
        <w:tabs>
          <w:tab w:val="center" w:pos="4819"/>
          <w:tab w:val="right" w:pos="9638"/>
        </w:tabs>
        <w:jc w:val="both"/>
      </w:pPr>
      <w:r>
        <w:t>Przepisy Bezpieczeństwa i Higieny Pracy BDS-17 „Przechowywanie i stosowanie niebezpiecznych substancji chemicznych i mieszanin</w:t>
      </w:r>
      <w:r>
        <w:rPr>
          <w:b/>
        </w:rPr>
        <w:t>”</w:t>
      </w:r>
      <w:r>
        <w:t>;</w:t>
      </w:r>
    </w:p>
    <w:p w14:paraId="2A4036D4" w14:textId="77777777" w:rsidR="00C825DC" w:rsidRPr="00DD4BB6" w:rsidRDefault="00C825DC" w:rsidP="00C825DC">
      <w:pPr>
        <w:numPr>
          <w:ilvl w:val="0"/>
          <w:numId w:val="3"/>
        </w:numPr>
        <w:jc w:val="both"/>
      </w:pPr>
      <w:r>
        <w:t>Przepisy Bezpieczeństwa i Higieny Pracy BDS-20 „Ogrodzenia”;</w:t>
      </w:r>
    </w:p>
    <w:p w14:paraId="7C843B6E" w14:textId="77777777" w:rsidR="00C825DC" w:rsidRPr="00DD4BB6" w:rsidRDefault="00C825DC" w:rsidP="00C825DC">
      <w:pPr>
        <w:numPr>
          <w:ilvl w:val="0"/>
          <w:numId w:val="3"/>
        </w:numPr>
        <w:jc w:val="both"/>
      </w:pPr>
      <w:r>
        <w:t>Przepisy Bezpieczeństwa i Higieny Pracy BDS-29 „Izolacja urządzeń”;</w:t>
      </w:r>
    </w:p>
    <w:p w14:paraId="77E8DD30" w14:textId="77777777" w:rsidR="00C825DC" w:rsidRPr="00DD4BB6" w:rsidRDefault="00C825DC" w:rsidP="00C825DC">
      <w:pPr>
        <w:numPr>
          <w:ilvl w:val="0"/>
          <w:numId w:val="3"/>
        </w:numPr>
        <w:jc w:val="both"/>
      </w:pPr>
      <w:r>
        <w:t xml:space="preserve">Przepisy Bezpieczeństwa i Higieny Pracy BDS-32 „Spawanie i cięcie gazowe”; </w:t>
      </w:r>
    </w:p>
    <w:p w14:paraId="3B7A6429" w14:textId="77777777" w:rsidR="00C825DC" w:rsidRPr="00DD4BB6" w:rsidRDefault="00C825DC" w:rsidP="00C825DC">
      <w:pPr>
        <w:numPr>
          <w:ilvl w:val="0"/>
          <w:numId w:val="3"/>
        </w:numPr>
        <w:jc w:val="both"/>
      </w:pPr>
      <w:r>
        <w:t>Przepisy Bezpieczeństwa i Higieny Pracy BDS-33 „Korzystanie z dźwigów”.</w:t>
      </w:r>
    </w:p>
    <w:p w14:paraId="61615E1F" w14:textId="7CFF680A" w:rsidR="00C825DC" w:rsidRPr="00DD4BB6" w:rsidRDefault="00C825DC" w:rsidP="00C825DC">
      <w:pPr>
        <w:jc w:val="both"/>
      </w:pPr>
      <w:r>
        <w:t>2. Kierownicy robót Wykonawcy, którzy będą nadzorować prace związane z rozszczelnieniem urządzeń, naprawami na zimno, pracami ogniowymi lub pracami w zamkniętych zbiornikach oraz podpisywać zezwolenia na wykonywanie niebezpiecznych prac w Elektrowni Cieplnej, przed rozpoczęciem prac muszą zdać test komputerowy z następujących przepisów:</w:t>
      </w:r>
    </w:p>
    <w:p w14:paraId="6F64B44F" w14:textId="77777777" w:rsidR="00C825DC" w:rsidRPr="00DD4BB6" w:rsidRDefault="00C825DC" w:rsidP="00C825DC">
      <w:pPr>
        <w:numPr>
          <w:ilvl w:val="0"/>
          <w:numId w:val="3"/>
        </w:numPr>
        <w:jc w:val="both"/>
      </w:pPr>
      <w:r>
        <w:t>Wstępne Przepisy Bezpieczeństwa i Higieny Pracy BDS-1;</w:t>
      </w:r>
    </w:p>
    <w:p w14:paraId="05662DDE" w14:textId="6E4211BE" w:rsidR="00C825DC" w:rsidRPr="00DD4BB6" w:rsidRDefault="00C825DC" w:rsidP="00C825DC">
      <w:pPr>
        <w:pStyle w:val="ListParagraph"/>
        <w:numPr>
          <w:ilvl w:val="0"/>
          <w:numId w:val="3"/>
        </w:numPr>
        <w:jc w:val="both"/>
      </w:pPr>
      <w:r>
        <w:t>Przepisy Bezpieczeństwa i Higieny Pracy BDS-4 „Konserwacja urządzeń roboczych”;</w:t>
      </w:r>
    </w:p>
    <w:p w14:paraId="35DE2E2B" w14:textId="77777777" w:rsidR="002412E5" w:rsidRPr="00DD4BB6" w:rsidRDefault="002412E5" w:rsidP="002412E5">
      <w:pPr>
        <w:numPr>
          <w:ilvl w:val="0"/>
          <w:numId w:val="3"/>
        </w:numPr>
        <w:jc w:val="both"/>
      </w:pPr>
      <w:r>
        <w:t>Przepisy Bezpieczeństwa i Higieny Pracy BDS-5 „Prace związane z naprawami na zimno”;</w:t>
      </w:r>
    </w:p>
    <w:p w14:paraId="7188B61C" w14:textId="77777777" w:rsidR="002412E5" w:rsidRPr="00DD4BB6" w:rsidRDefault="002412E5" w:rsidP="002412E5">
      <w:pPr>
        <w:numPr>
          <w:ilvl w:val="0"/>
          <w:numId w:val="3"/>
        </w:numPr>
        <w:jc w:val="both"/>
      </w:pPr>
      <w:r>
        <w:t xml:space="preserve">Przepisy Bezpieczeństwa i Higieny Pracy BDS-6/1 „Prace związane z rozszczelnieniem urządzeń”; </w:t>
      </w:r>
    </w:p>
    <w:p w14:paraId="24BF394C" w14:textId="558FACFA" w:rsidR="002412E5" w:rsidRPr="00DD4BB6" w:rsidRDefault="002412E5" w:rsidP="00C203AB">
      <w:pPr>
        <w:numPr>
          <w:ilvl w:val="0"/>
          <w:numId w:val="3"/>
        </w:numPr>
        <w:jc w:val="both"/>
      </w:pPr>
      <w:r>
        <w:t xml:space="preserve">Przepisy Bezpieczeństwa i Higieny Pracy BDS-6/2 „Prace </w:t>
      </w:r>
      <w:r>
        <w:rPr>
          <w:color w:val="FF0000"/>
        </w:rPr>
        <w:t>w zamkniętych zbiornikach”;</w:t>
      </w:r>
    </w:p>
    <w:p w14:paraId="5705EC74" w14:textId="77777777" w:rsidR="002412E5" w:rsidRPr="00DD4BB6" w:rsidRDefault="002412E5" w:rsidP="002412E5">
      <w:pPr>
        <w:numPr>
          <w:ilvl w:val="0"/>
          <w:numId w:val="3"/>
        </w:numPr>
        <w:jc w:val="both"/>
      </w:pPr>
      <w:r>
        <w:t>Przepisy Bezpieczeństwa i Higieny Pracy BDS-7 „Prace ogniowe”;</w:t>
      </w:r>
    </w:p>
    <w:p w14:paraId="3BFA582B" w14:textId="77777777" w:rsidR="00C825DC" w:rsidRPr="00DD4BB6" w:rsidRDefault="00C825DC" w:rsidP="00C825DC">
      <w:pPr>
        <w:pStyle w:val="ListParagraph"/>
        <w:numPr>
          <w:ilvl w:val="0"/>
          <w:numId w:val="3"/>
        </w:numPr>
        <w:jc w:val="both"/>
      </w:pPr>
      <w:r>
        <w:t xml:space="preserve">Przepisy Bezpieczeństwa i Higieny Pracy BDS-9 „Tankowanie paliw”; </w:t>
      </w:r>
    </w:p>
    <w:p w14:paraId="0E153E25" w14:textId="77777777" w:rsidR="00C825DC" w:rsidRPr="00DD4BB6" w:rsidRDefault="00C825DC" w:rsidP="00C825DC">
      <w:pPr>
        <w:numPr>
          <w:ilvl w:val="0"/>
          <w:numId w:val="3"/>
        </w:numPr>
        <w:jc w:val="both"/>
      </w:pPr>
      <w:r>
        <w:t>Przepisy Bezpieczeństwa i Higieny Pracy BDS-10 „Korzystanie z pojazdów”;</w:t>
      </w:r>
    </w:p>
    <w:p w14:paraId="5FFDC0B8" w14:textId="77777777" w:rsidR="00C825DC" w:rsidRPr="00DD4BB6" w:rsidRDefault="00C825DC" w:rsidP="00C825DC">
      <w:pPr>
        <w:numPr>
          <w:ilvl w:val="0"/>
          <w:numId w:val="3"/>
        </w:numPr>
        <w:jc w:val="both"/>
      </w:pPr>
      <w:r>
        <w:t>Przepisy Bezpieczeństwa i Higieny Pracy BDS-11 „Prace na wysokości”;</w:t>
      </w:r>
    </w:p>
    <w:p w14:paraId="24D7444A" w14:textId="77777777" w:rsidR="00C825DC" w:rsidRPr="00DD4BB6" w:rsidRDefault="00C825DC" w:rsidP="00C825DC">
      <w:pPr>
        <w:numPr>
          <w:ilvl w:val="0"/>
          <w:numId w:val="3"/>
        </w:numPr>
        <w:jc w:val="both"/>
      </w:pPr>
      <w:r>
        <w:t>Przepisy Bezpieczeństwa i Higieny Pracy BDS-12 „Obsługa przenośnych analizatorów gazów”;</w:t>
      </w:r>
    </w:p>
    <w:p w14:paraId="71637E81" w14:textId="5896DF00" w:rsidR="00C825DC" w:rsidRPr="00DD4BB6" w:rsidRDefault="00C825DC" w:rsidP="00C825DC">
      <w:pPr>
        <w:numPr>
          <w:ilvl w:val="0"/>
          <w:numId w:val="3"/>
        </w:numPr>
        <w:jc w:val="both"/>
      </w:pPr>
      <w:r>
        <w:t>Przepisy Bezpieczeństwa i Higieny Pracy BDS-14E „Wydawanie elektronicznych poleceń dotyczących prac niebezpiecznych”;</w:t>
      </w:r>
    </w:p>
    <w:p w14:paraId="10F920D7" w14:textId="77777777" w:rsidR="00C825DC" w:rsidRPr="00DD4BB6" w:rsidRDefault="00C825DC" w:rsidP="00C825DC">
      <w:pPr>
        <w:numPr>
          <w:ilvl w:val="0"/>
          <w:numId w:val="3"/>
        </w:numPr>
        <w:tabs>
          <w:tab w:val="center" w:pos="4819"/>
          <w:tab w:val="right" w:pos="9638"/>
        </w:tabs>
        <w:jc w:val="both"/>
      </w:pPr>
      <w:r>
        <w:t>Przepisy Bezpieczeństwa i Higieny Pracy BDS-17 „Przechowywanie i stosowanie niebezpiecznych substancji chemicznych i mieszanin</w:t>
      </w:r>
      <w:r>
        <w:rPr>
          <w:b/>
        </w:rPr>
        <w:t>”</w:t>
      </w:r>
      <w:r>
        <w:t>;</w:t>
      </w:r>
    </w:p>
    <w:p w14:paraId="444333CD" w14:textId="77777777" w:rsidR="00C825DC" w:rsidRPr="00DD4BB6" w:rsidRDefault="00C825DC" w:rsidP="00C825DC">
      <w:pPr>
        <w:numPr>
          <w:ilvl w:val="0"/>
          <w:numId w:val="3"/>
        </w:numPr>
        <w:jc w:val="both"/>
      </w:pPr>
      <w:r>
        <w:t>Przepisy Bezpieczeństwa i Higieny Pracy BDS-20 „Ogrodzenia”;</w:t>
      </w:r>
    </w:p>
    <w:p w14:paraId="61272A8B" w14:textId="77777777" w:rsidR="00C825DC" w:rsidRPr="00DD4BB6" w:rsidRDefault="00C825DC" w:rsidP="00C825DC">
      <w:pPr>
        <w:numPr>
          <w:ilvl w:val="0"/>
          <w:numId w:val="3"/>
        </w:numPr>
        <w:jc w:val="both"/>
      </w:pPr>
      <w:r>
        <w:t>Przepisy Bezpieczeństwa i Higieny Pracy BDS-29 „Izolacja urządzeń”;</w:t>
      </w:r>
    </w:p>
    <w:p w14:paraId="369805FE" w14:textId="77777777" w:rsidR="00C825DC" w:rsidRPr="00DD4BB6" w:rsidRDefault="00C825DC" w:rsidP="00C825DC">
      <w:pPr>
        <w:numPr>
          <w:ilvl w:val="0"/>
          <w:numId w:val="3"/>
        </w:numPr>
        <w:jc w:val="both"/>
      </w:pPr>
      <w:r>
        <w:t xml:space="preserve">Przepisy Bezpieczeństwa i Higieny Pracy BDS-32 „Spawanie i cięcie gazowe”; </w:t>
      </w:r>
    </w:p>
    <w:p w14:paraId="012A9F8B" w14:textId="77777777" w:rsidR="00C825DC" w:rsidRPr="00DD4BB6" w:rsidRDefault="00C825DC" w:rsidP="00C825DC">
      <w:pPr>
        <w:numPr>
          <w:ilvl w:val="0"/>
          <w:numId w:val="3"/>
        </w:numPr>
        <w:jc w:val="both"/>
      </w:pPr>
      <w:r>
        <w:t>Przepisy Bezpieczeństwa i Higieny Pracy BDS-33 „Korzystanie z dźwigów”.</w:t>
      </w:r>
    </w:p>
    <w:p w14:paraId="0A32480D" w14:textId="5A47D1B5" w:rsidR="00677973" w:rsidRDefault="00C825DC" w:rsidP="002412E5">
      <w:pPr>
        <w:jc w:val="both"/>
        <w:sectPr w:rsidR="00677973" w:rsidSect="00C825DC">
          <w:headerReference w:type="default" r:id="rId21"/>
          <w:footerReference w:type="default" r:id="rId22"/>
          <w:pgSz w:w="11906" w:h="16838"/>
          <w:pgMar w:top="1361" w:right="567" w:bottom="907" w:left="1701" w:header="567" w:footer="567" w:gutter="0"/>
          <w:cols w:space="1296"/>
          <w:docGrid w:linePitch="360"/>
        </w:sectPr>
      </w:pPr>
      <w:r>
        <w:t>3. Kierownicy robót, którzy zdali egzamin z przepisów wymienionych w pkt 1 niniejszego załącznika, przed rozpoczęciem prac w Elektrowni Cieplnej muszą dodatkowo zdać egzamin z Przepisów</w:t>
      </w:r>
      <w:r w:rsidR="00677973">
        <w:br/>
      </w:r>
    </w:p>
    <w:p w14:paraId="5B3748CC" w14:textId="4602E188" w:rsidR="00C825DC" w:rsidRPr="00DD4BB6" w:rsidRDefault="00C825DC" w:rsidP="002412E5">
      <w:pPr>
        <w:jc w:val="both"/>
      </w:pPr>
      <w:r>
        <w:lastRenderedPageBreak/>
        <w:t>Bezpieczeństwa i Higieny Pracy BDS-14E „Wydawanie elektronicznych poleceń dotyczących prac niebezpiecznych”.</w:t>
      </w:r>
    </w:p>
    <w:p w14:paraId="72F0A7E1" w14:textId="61109AF1" w:rsidR="00C825DC" w:rsidRPr="00DD4BB6" w:rsidRDefault="00C825DC" w:rsidP="00C825DC">
      <w:pPr>
        <w:jc w:val="both"/>
      </w:pPr>
      <w:r>
        <w:t>4. W przypadku wykonywania przez Wykonawcę prac ziemnych kierownik robót Wykonawcy ma obowiązek dodatkowo zdać egzamin z Przepisów Bezpieczeństwa i Higieny Pracy BDS-31 „Prace ziemne”. Kierownikowi robót przysługuje prawo do przystąpienia do egzaminu na kierownika robót ziemnych dopiero po zdaniu ogólnego egzaminu na kierownika robót zgodnie z odpowiednimi przepisami, o których mowa w pkt 1 lub 2 niniejszego załącznika.</w:t>
      </w:r>
    </w:p>
    <w:p w14:paraId="15654C04" w14:textId="7842413F" w:rsidR="00C825DC" w:rsidRPr="00DD4BB6" w:rsidRDefault="002412E5" w:rsidP="00C825DC">
      <w:pPr>
        <w:spacing w:after="120"/>
        <w:jc w:val="both"/>
      </w:pPr>
      <w:r>
        <w:t xml:space="preserve">5. W wyjątkowych przypadkach, biorąc pod uwagę charakter prac niebezpiecznych wykonywanych przez Wykonawcę, na pisemny wniosek Wykonawcy, który Wykonawca musi uzgodnić z pracownikiem Spółki wyznaczonym do koordynacji prac wykonywanych przez Wykonawcę, oraz ze specjalistą ds. bezpieczeństwa i higieny pracy Spółki, kierownikowi robót zezwala się na zdanie egzaminu wyłącznie z Przepisów bezpieczeństwa i higieny pracy Spółki, mających zastosowanie do zakresu prac wykonywanych przez Wykonawcę. </w:t>
      </w:r>
    </w:p>
    <w:p w14:paraId="6A21F0DE" w14:textId="77777777" w:rsidR="00C825DC" w:rsidRPr="00DD4BB6" w:rsidRDefault="00C825DC" w:rsidP="00C825DC">
      <w:pPr>
        <w:sectPr w:rsidR="00C825DC" w:rsidRPr="00DD4BB6" w:rsidSect="00C825DC">
          <w:footerReference w:type="default" r:id="rId23"/>
          <w:pgSz w:w="11906" w:h="16838"/>
          <w:pgMar w:top="1361" w:right="567" w:bottom="907" w:left="1701" w:header="567" w:footer="567" w:gutter="0"/>
          <w:cols w:space="1296"/>
          <w:docGrid w:linePitch="360"/>
        </w:sectPr>
      </w:pPr>
    </w:p>
    <w:p w14:paraId="3322766D" w14:textId="77777777" w:rsidR="00C825DC" w:rsidRPr="00DD4BB6" w:rsidRDefault="00C825DC" w:rsidP="00C825DC">
      <w:pPr>
        <w:spacing w:after="120"/>
        <w:jc w:val="center"/>
      </w:pPr>
      <w:r>
        <w:lastRenderedPageBreak/>
        <w:t>(Formularz Protokołu-zezwolenia)</w:t>
      </w:r>
    </w:p>
    <w:p w14:paraId="4C25FE27" w14:textId="77777777" w:rsidR="00C825DC" w:rsidRPr="00DD4BB6" w:rsidRDefault="00C825DC" w:rsidP="00C825DC">
      <w:pPr>
        <w:spacing w:before="240" w:after="120"/>
        <w:ind w:left="284"/>
        <w:jc w:val="center"/>
        <w:rPr>
          <w:b/>
        </w:rPr>
      </w:pPr>
      <w:r>
        <w:rPr>
          <w:b/>
        </w:rPr>
        <w:t>PROTOKÓŁ-ZEZWOLENIE NA PRACE BUDOWLANO-MONTAŻOWE</w:t>
      </w:r>
    </w:p>
    <w:p w14:paraId="6893EDBD" w14:textId="77777777" w:rsidR="00C825DC" w:rsidRPr="00DD4BB6" w:rsidRDefault="00C825DC" w:rsidP="00C825DC">
      <w:pPr>
        <w:jc w:val="center"/>
        <w:rPr>
          <w:u w:val="single"/>
        </w:rPr>
      </w:pPr>
      <w:r>
        <w:t>______________ nr ___</w:t>
      </w:r>
    </w:p>
    <w:p w14:paraId="0E14681F" w14:textId="3B9EA363" w:rsidR="00C825DC" w:rsidRPr="00DD4BB6" w:rsidRDefault="00C825DC" w:rsidP="00C825DC">
      <w:pPr>
        <w:spacing w:before="120"/>
        <w:jc w:val="both"/>
      </w:pPr>
      <w:r>
        <w:rPr>
          <w:b/>
        </w:rPr>
        <w:t>Nazwa obiektu</w:t>
      </w:r>
      <w:r>
        <w:t xml:space="preserve"> ___________________________</w:t>
      </w:r>
      <w:r w:rsidR="00C1415B">
        <w:t>_____</w:t>
      </w:r>
      <w:r>
        <w:t>_________________________________</w:t>
      </w:r>
    </w:p>
    <w:p w14:paraId="3FEB156C" w14:textId="0D237147" w:rsidR="00C825DC" w:rsidRPr="00DD4BB6" w:rsidRDefault="00C825DC" w:rsidP="00C825DC">
      <w:pPr>
        <w:spacing w:before="120"/>
        <w:jc w:val="both"/>
      </w:pPr>
      <w:r>
        <w:rPr>
          <w:b/>
        </w:rPr>
        <w:t xml:space="preserve">Wykonawcy </w:t>
      </w:r>
      <w:r>
        <w:t>___________________________________________________________________</w:t>
      </w:r>
    </w:p>
    <w:p w14:paraId="38A1B7DC" w14:textId="77777777" w:rsidR="00C825DC" w:rsidRPr="00DD4BB6" w:rsidRDefault="00C825DC" w:rsidP="00C825DC">
      <w:pPr>
        <w:jc w:val="center"/>
        <w:rPr>
          <w:b/>
          <w:vertAlign w:val="superscript"/>
        </w:rPr>
      </w:pPr>
      <w:r>
        <w:rPr>
          <w:vertAlign w:val="superscript"/>
        </w:rPr>
        <w:t xml:space="preserve"> (nazwa organizacji wykonawczej, adres)</w:t>
      </w:r>
    </w:p>
    <w:p w14:paraId="2F1754C8" w14:textId="4EAEDF25" w:rsidR="00C825DC" w:rsidRPr="00DD4BB6" w:rsidRDefault="00C825DC" w:rsidP="00C825DC">
      <w:pPr>
        <w:jc w:val="both"/>
      </w:pPr>
      <w:r>
        <w:rPr>
          <w:b/>
        </w:rPr>
        <w:t xml:space="preserve">wyznaczono działkę, teren </w:t>
      </w:r>
      <w:r>
        <w:t>__</w:t>
      </w:r>
      <w:r w:rsidR="00C1415B">
        <w:t>__</w:t>
      </w:r>
      <w:r>
        <w:t>___________________________________________________</w:t>
      </w:r>
    </w:p>
    <w:p w14:paraId="2D1C38AD" w14:textId="77777777" w:rsidR="00C825DC" w:rsidRPr="00DD4BB6" w:rsidRDefault="00C825DC" w:rsidP="00C825DC">
      <w:pPr>
        <w:jc w:val="both"/>
        <w:rPr>
          <w:b/>
        </w:rPr>
      </w:pPr>
      <w:r>
        <w:t>______________________________________________________________________________</w:t>
      </w:r>
    </w:p>
    <w:p w14:paraId="2EB70B48" w14:textId="77777777" w:rsidR="00C825DC" w:rsidRPr="00DD4BB6" w:rsidRDefault="00C825DC" w:rsidP="00C825DC">
      <w:pPr>
        <w:jc w:val="center"/>
        <w:rPr>
          <w:vertAlign w:val="superscript"/>
        </w:rPr>
      </w:pPr>
      <w:r>
        <w:rPr>
          <w:vertAlign w:val="superscript"/>
        </w:rPr>
        <w:t>(wyznaczenie granic działki lub terenu za pomocą współrzędnych lub innych punktów orientacyjnych)</w:t>
      </w:r>
    </w:p>
    <w:p w14:paraId="3F38991B" w14:textId="536184F4" w:rsidR="00C825DC" w:rsidRPr="00DD4BB6" w:rsidRDefault="00C825DC" w:rsidP="00C1415B">
      <w:r>
        <w:rPr>
          <w:b/>
        </w:rPr>
        <w:t xml:space="preserve">pod wykonywanie prac </w:t>
      </w:r>
      <w:r>
        <w:t xml:space="preserve">__________________________________________________________ </w:t>
      </w:r>
    </w:p>
    <w:p w14:paraId="79567360" w14:textId="77777777" w:rsidR="00C825DC" w:rsidRPr="00DD4BB6" w:rsidRDefault="00C825DC" w:rsidP="00C825DC">
      <w:pPr>
        <w:jc w:val="center"/>
        <w:rPr>
          <w:vertAlign w:val="superscript"/>
        </w:rPr>
      </w:pPr>
      <w:r>
        <w:rPr>
          <w:vertAlign w:val="superscript"/>
        </w:rPr>
        <w:t xml:space="preserve"> </w:t>
      </w:r>
      <w:r>
        <w:rPr>
          <w:vertAlign w:val="superscript"/>
        </w:rPr>
        <w:tab/>
        <w:t>(rodzaj prac)</w:t>
      </w:r>
    </w:p>
    <w:p w14:paraId="04953086" w14:textId="77777777" w:rsidR="00C825DC" w:rsidRPr="00DD4BB6" w:rsidRDefault="00C825DC" w:rsidP="00C825DC">
      <w:pPr>
        <w:jc w:val="both"/>
        <w:rPr>
          <w:b/>
          <w:lang w:eastAsia="en-US"/>
        </w:rPr>
      </w:pPr>
    </w:p>
    <w:p w14:paraId="6A7347E3" w14:textId="77777777" w:rsidR="00C825DC" w:rsidRPr="00DD4BB6" w:rsidRDefault="00C825DC" w:rsidP="00C825DC">
      <w:pPr>
        <w:jc w:val="both"/>
      </w:pPr>
      <w:r>
        <w:rPr>
          <w:b/>
        </w:rPr>
        <w:t>Początek prac przygotowawczych</w:t>
      </w:r>
      <w:r>
        <w:t xml:space="preserve"> – ___ ____________ _____ r.</w:t>
      </w:r>
    </w:p>
    <w:p w14:paraId="6399CD0B" w14:textId="77777777" w:rsidR="00C825DC" w:rsidRPr="00DD4BB6" w:rsidRDefault="00C825DC" w:rsidP="00C825DC">
      <w:pPr>
        <w:jc w:val="both"/>
      </w:pPr>
      <w:r>
        <w:tab/>
      </w:r>
      <w:r>
        <w:tab/>
      </w:r>
      <w:r>
        <w:tab/>
      </w:r>
      <w:r>
        <w:rPr>
          <w:b/>
        </w:rPr>
        <w:t>koniec</w:t>
      </w:r>
      <w:r>
        <w:t xml:space="preserve"> ____ ____________ ____ r.</w:t>
      </w:r>
    </w:p>
    <w:p w14:paraId="1E5C0952" w14:textId="03EF932C" w:rsidR="00C825DC" w:rsidRPr="00DD4BB6" w:rsidRDefault="00C825DC" w:rsidP="00C825DC">
      <w:pPr>
        <w:spacing w:before="120" w:after="120"/>
        <w:jc w:val="center"/>
        <w:rPr>
          <w:b/>
        </w:rPr>
      </w:pPr>
      <w:r>
        <w:t> </w:t>
      </w:r>
      <w:r>
        <w:rPr>
          <w:b/>
        </w:rPr>
        <w:t>WYKAZ ŚRODKÓW BEZPIECZEŃSTWA PRZY PRZYGOTOWANIU DO WYKONYWANIA PRAC</w:t>
      </w:r>
    </w:p>
    <w:tbl>
      <w:tblPr>
        <w:tblW w:w="948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3261"/>
        <w:gridCol w:w="2062"/>
        <w:gridCol w:w="2578"/>
      </w:tblGrid>
      <w:tr w:rsidR="00C825DC" w:rsidRPr="00DD4BB6" w14:paraId="3293FA8A" w14:textId="77777777" w:rsidTr="00DC1E9E">
        <w:tc>
          <w:tcPr>
            <w:tcW w:w="1588" w:type="dxa"/>
            <w:tcBorders>
              <w:top w:val="single" w:sz="4" w:space="0" w:color="auto"/>
              <w:left w:val="single" w:sz="4" w:space="0" w:color="auto"/>
              <w:bottom w:val="single" w:sz="4" w:space="0" w:color="auto"/>
              <w:right w:val="single" w:sz="4" w:space="0" w:color="auto"/>
            </w:tcBorders>
            <w:vAlign w:val="center"/>
          </w:tcPr>
          <w:p w14:paraId="4BDE5EF6" w14:textId="77777777" w:rsidR="00C825DC" w:rsidRPr="00DD4BB6" w:rsidRDefault="00C825DC" w:rsidP="00BA59BC">
            <w:pPr>
              <w:jc w:val="center"/>
              <w:rPr>
                <w:b/>
              </w:rPr>
            </w:pPr>
            <w:r>
              <w:rPr>
                <w:b/>
              </w:rPr>
              <w:t>Nr porządkowy</w:t>
            </w:r>
          </w:p>
        </w:tc>
        <w:tc>
          <w:tcPr>
            <w:tcW w:w="3261" w:type="dxa"/>
            <w:tcBorders>
              <w:top w:val="single" w:sz="4" w:space="0" w:color="auto"/>
              <w:left w:val="single" w:sz="4" w:space="0" w:color="auto"/>
              <w:bottom w:val="single" w:sz="4" w:space="0" w:color="auto"/>
              <w:right w:val="single" w:sz="4" w:space="0" w:color="auto"/>
            </w:tcBorders>
            <w:vAlign w:val="center"/>
          </w:tcPr>
          <w:p w14:paraId="2CEDEAD8" w14:textId="77777777" w:rsidR="00C825DC" w:rsidRPr="00DD4BB6" w:rsidRDefault="00C825DC" w:rsidP="00BA59BC">
            <w:pPr>
              <w:jc w:val="center"/>
              <w:rPr>
                <w:b/>
              </w:rPr>
            </w:pPr>
            <w:r>
              <w:rPr>
                <w:b/>
              </w:rPr>
              <w:t>Nazwa środka</w:t>
            </w:r>
          </w:p>
        </w:tc>
        <w:tc>
          <w:tcPr>
            <w:tcW w:w="2062" w:type="dxa"/>
            <w:tcBorders>
              <w:top w:val="single" w:sz="4" w:space="0" w:color="auto"/>
              <w:left w:val="single" w:sz="4" w:space="0" w:color="auto"/>
              <w:bottom w:val="single" w:sz="4" w:space="0" w:color="auto"/>
              <w:right w:val="single" w:sz="4" w:space="0" w:color="auto"/>
            </w:tcBorders>
            <w:vAlign w:val="center"/>
          </w:tcPr>
          <w:p w14:paraId="3E573464" w14:textId="77777777" w:rsidR="00C825DC" w:rsidRPr="00DD4BB6" w:rsidRDefault="00C825DC" w:rsidP="00BA59BC">
            <w:pPr>
              <w:jc w:val="center"/>
              <w:rPr>
                <w:b/>
              </w:rPr>
            </w:pPr>
            <w:r>
              <w:rPr>
                <w:b/>
              </w:rPr>
              <w:t>Termin realizacji</w:t>
            </w:r>
          </w:p>
        </w:tc>
        <w:tc>
          <w:tcPr>
            <w:tcW w:w="2578" w:type="dxa"/>
            <w:tcBorders>
              <w:top w:val="single" w:sz="4" w:space="0" w:color="auto"/>
              <w:left w:val="single" w:sz="4" w:space="0" w:color="auto"/>
              <w:bottom w:val="single" w:sz="4" w:space="0" w:color="auto"/>
              <w:right w:val="single" w:sz="4" w:space="0" w:color="auto"/>
            </w:tcBorders>
            <w:vAlign w:val="center"/>
          </w:tcPr>
          <w:p w14:paraId="3281A497" w14:textId="77777777" w:rsidR="00C825DC" w:rsidRPr="00DD4BB6" w:rsidRDefault="00C825DC" w:rsidP="00BA59BC">
            <w:pPr>
              <w:jc w:val="center"/>
              <w:rPr>
                <w:b/>
              </w:rPr>
            </w:pPr>
            <w:r>
              <w:rPr>
                <w:b/>
              </w:rPr>
              <w:t>Strona odpowiedzialna (wpisać „Zamawiający” lub „Wykonawca”)</w:t>
            </w:r>
          </w:p>
        </w:tc>
      </w:tr>
    </w:tbl>
    <w:p w14:paraId="71FF571F" w14:textId="77777777" w:rsidR="00C825DC" w:rsidRPr="00DD4BB6" w:rsidRDefault="00C825DC" w:rsidP="00C825DC">
      <w:pPr>
        <w:spacing w:before="120"/>
        <w:jc w:val="both"/>
        <w:rPr>
          <w:b/>
          <w:lang w:eastAsia="en-US"/>
        </w:rPr>
      </w:pPr>
    </w:p>
    <w:p w14:paraId="6BBE3C0A" w14:textId="77777777" w:rsidR="00C825DC" w:rsidRPr="00DD4BB6" w:rsidRDefault="00C825DC" w:rsidP="00C825DC">
      <w:pPr>
        <w:tabs>
          <w:tab w:val="left" w:pos="2880"/>
          <w:tab w:val="left" w:pos="3060"/>
        </w:tabs>
        <w:spacing w:before="120"/>
        <w:jc w:val="both"/>
      </w:pPr>
      <w:r>
        <w:rPr>
          <w:b/>
        </w:rPr>
        <w:t>Początek prac</w:t>
      </w:r>
      <w:r>
        <w:t xml:space="preserve"> _____ ____________ ______ r.</w:t>
      </w:r>
    </w:p>
    <w:p w14:paraId="7C124E87" w14:textId="4437E2CB" w:rsidR="00C825DC" w:rsidRPr="00DD4BB6" w:rsidRDefault="00C825DC" w:rsidP="00C825DC">
      <w:pPr>
        <w:jc w:val="both"/>
      </w:pPr>
      <w:r>
        <w:tab/>
      </w:r>
      <w:r>
        <w:rPr>
          <w:b/>
        </w:rPr>
        <w:t>koniec</w:t>
      </w:r>
      <w:r>
        <w:t xml:space="preserve"> ____ ____________ ____ r.</w:t>
      </w:r>
    </w:p>
    <w:p w14:paraId="655B9DD5" w14:textId="18EDB336" w:rsidR="00C825DC" w:rsidRPr="00DD4BB6" w:rsidRDefault="00C825DC" w:rsidP="00C825DC">
      <w:pPr>
        <w:spacing w:before="120" w:after="120"/>
        <w:jc w:val="center"/>
      </w:pPr>
      <w:r>
        <w:rPr>
          <w:b/>
        </w:rPr>
        <w:t>WYKAZ NIEZBĘDNYCH ŚRODKÓW BEZPIECZEŃSTWA NA OKRES WYKONYWANIA PRAC</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3312"/>
        <w:gridCol w:w="2100"/>
        <w:gridCol w:w="2540"/>
      </w:tblGrid>
      <w:tr w:rsidR="00C825DC" w:rsidRPr="00DD4BB6" w14:paraId="335D4FDA" w14:textId="77777777" w:rsidTr="00D942C1">
        <w:tc>
          <w:tcPr>
            <w:tcW w:w="1588" w:type="dxa"/>
            <w:tcBorders>
              <w:top w:val="single" w:sz="4" w:space="0" w:color="auto"/>
              <w:left w:val="single" w:sz="4" w:space="0" w:color="auto"/>
              <w:bottom w:val="single" w:sz="4" w:space="0" w:color="auto"/>
              <w:right w:val="single" w:sz="4" w:space="0" w:color="auto"/>
            </w:tcBorders>
            <w:vAlign w:val="center"/>
          </w:tcPr>
          <w:p w14:paraId="06C2D9E9" w14:textId="77777777" w:rsidR="00C825DC" w:rsidRPr="00DD4BB6" w:rsidRDefault="00C825DC" w:rsidP="00BA59BC">
            <w:pPr>
              <w:jc w:val="center"/>
              <w:rPr>
                <w:b/>
              </w:rPr>
            </w:pPr>
            <w:r>
              <w:rPr>
                <w:b/>
              </w:rPr>
              <w:t>Nr porządkowy</w:t>
            </w:r>
          </w:p>
        </w:tc>
        <w:tc>
          <w:tcPr>
            <w:tcW w:w="3312" w:type="dxa"/>
            <w:tcBorders>
              <w:top w:val="single" w:sz="4" w:space="0" w:color="auto"/>
              <w:left w:val="single" w:sz="4" w:space="0" w:color="auto"/>
              <w:bottom w:val="single" w:sz="4" w:space="0" w:color="auto"/>
              <w:right w:val="single" w:sz="4" w:space="0" w:color="auto"/>
            </w:tcBorders>
            <w:vAlign w:val="center"/>
          </w:tcPr>
          <w:p w14:paraId="7C2E77D6" w14:textId="77777777" w:rsidR="00C825DC" w:rsidRPr="00DD4BB6" w:rsidRDefault="00C825DC" w:rsidP="00BA59BC">
            <w:pPr>
              <w:jc w:val="center"/>
              <w:rPr>
                <w:b/>
              </w:rPr>
            </w:pPr>
            <w:r>
              <w:rPr>
                <w:b/>
              </w:rPr>
              <w:t>Nazwa środka</w:t>
            </w:r>
          </w:p>
        </w:tc>
        <w:tc>
          <w:tcPr>
            <w:tcW w:w="2100" w:type="dxa"/>
            <w:tcBorders>
              <w:top w:val="single" w:sz="4" w:space="0" w:color="auto"/>
              <w:left w:val="single" w:sz="4" w:space="0" w:color="auto"/>
              <w:bottom w:val="single" w:sz="4" w:space="0" w:color="auto"/>
              <w:right w:val="single" w:sz="4" w:space="0" w:color="auto"/>
            </w:tcBorders>
            <w:vAlign w:val="center"/>
          </w:tcPr>
          <w:p w14:paraId="1DB855CA" w14:textId="77777777" w:rsidR="00C825DC" w:rsidRPr="00DD4BB6" w:rsidRDefault="00C825DC" w:rsidP="00BA59BC">
            <w:pPr>
              <w:jc w:val="center"/>
              <w:rPr>
                <w:b/>
              </w:rPr>
            </w:pPr>
            <w:r>
              <w:rPr>
                <w:b/>
              </w:rPr>
              <w:t>Termin realizacji</w:t>
            </w:r>
          </w:p>
        </w:tc>
        <w:tc>
          <w:tcPr>
            <w:tcW w:w="2540" w:type="dxa"/>
            <w:tcBorders>
              <w:top w:val="single" w:sz="4" w:space="0" w:color="auto"/>
              <w:left w:val="single" w:sz="4" w:space="0" w:color="auto"/>
              <w:bottom w:val="single" w:sz="4" w:space="0" w:color="auto"/>
              <w:right w:val="single" w:sz="4" w:space="0" w:color="auto"/>
            </w:tcBorders>
            <w:vAlign w:val="center"/>
          </w:tcPr>
          <w:p w14:paraId="43BFE267" w14:textId="77777777" w:rsidR="00C825DC" w:rsidRPr="00DD4BB6" w:rsidRDefault="00C825DC" w:rsidP="00BA59BC">
            <w:pPr>
              <w:jc w:val="center"/>
              <w:rPr>
                <w:b/>
              </w:rPr>
            </w:pPr>
            <w:r>
              <w:rPr>
                <w:b/>
              </w:rPr>
              <w:t>Strona odpowiedzialna (wpisać „Zamawiający” lub „Wykonawca”)</w:t>
            </w:r>
          </w:p>
        </w:tc>
      </w:tr>
    </w:tbl>
    <w:p w14:paraId="1DCD2E25" w14:textId="77777777" w:rsidR="00C825DC" w:rsidRPr="00DD4BB6" w:rsidRDefault="00C825DC" w:rsidP="00C825DC">
      <w:pPr>
        <w:jc w:val="both"/>
        <w:rPr>
          <w:lang w:eastAsia="en-US"/>
        </w:rPr>
      </w:pPr>
    </w:p>
    <w:p w14:paraId="63701403" w14:textId="77777777" w:rsidR="00C825DC" w:rsidRPr="00DD4BB6" w:rsidRDefault="00C825DC" w:rsidP="00C825DC">
      <w:pPr>
        <w:jc w:val="both"/>
        <w:rPr>
          <w:b/>
        </w:rPr>
      </w:pPr>
      <w:r>
        <w:rPr>
          <w:b/>
          <w:i/>
        </w:rPr>
        <w:t>Protokół podpisali</w:t>
      </w:r>
      <w:r>
        <w:rPr>
          <w:b/>
        </w:rPr>
        <w:t xml:space="preserve"> </w:t>
      </w:r>
    </w:p>
    <w:p w14:paraId="5DBC975F" w14:textId="77777777" w:rsidR="00C825DC" w:rsidRPr="00DD4BB6" w:rsidRDefault="00C825DC" w:rsidP="00C825DC">
      <w:pPr>
        <w:jc w:val="both"/>
        <w:rPr>
          <w:u w:val="single"/>
        </w:rPr>
      </w:pPr>
      <w:r>
        <w:rPr>
          <w:b/>
        </w:rPr>
        <w:t>Kierownik Generalnego Wykonawcy</w:t>
      </w:r>
      <w:r>
        <w:t xml:space="preserve"> </w:t>
      </w:r>
    </w:p>
    <w:p w14:paraId="27080103" w14:textId="77777777" w:rsidR="00C825DC" w:rsidRPr="00DD4BB6" w:rsidRDefault="00C825DC" w:rsidP="00C825DC">
      <w:pPr>
        <w:spacing w:before="120"/>
        <w:jc w:val="both"/>
        <w:rPr>
          <w:b/>
        </w:rPr>
      </w:pPr>
      <w:r>
        <w:rPr>
          <w:b/>
        </w:rPr>
        <w:t>Przedstawiciele Spółki Akcyjnej ORLEN Lietuva</w:t>
      </w:r>
    </w:p>
    <w:p w14:paraId="33E2F1B0" w14:textId="489911DE" w:rsidR="00C825DC" w:rsidRPr="00DD4BB6" w:rsidRDefault="00C825DC" w:rsidP="008008E1">
      <w:pPr>
        <w:spacing w:before="120"/>
        <w:jc w:val="both"/>
      </w:pPr>
      <w:r>
        <w:t>Zastępca dyrektora ds. konserwacji i napraw urządzeń</w:t>
      </w:r>
    </w:p>
    <w:p w14:paraId="245EBCE3" w14:textId="77FEC01B" w:rsidR="00C825DC" w:rsidRPr="00DD4BB6" w:rsidRDefault="00C825DC" w:rsidP="00C825DC">
      <w:pPr>
        <w:spacing w:before="120" w:after="120"/>
        <w:jc w:val="both"/>
      </w:pPr>
      <w:r>
        <w:t>Kierownik ds. bezpieczeństwa i higieny pracy</w:t>
      </w:r>
    </w:p>
    <w:p w14:paraId="61812309" w14:textId="77777777" w:rsidR="00C825DC" w:rsidRPr="00DD4BB6" w:rsidRDefault="00C825DC" w:rsidP="00C825DC">
      <w:pPr>
        <w:spacing w:before="120" w:after="120"/>
        <w:jc w:val="both"/>
      </w:pPr>
      <w:r>
        <w:t>Naczelnik produkcji/warsztatu</w:t>
      </w:r>
      <w:r>
        <w:tab/>
      </w:r>
      <w:r>
        <w:tab/>
      </w:r>
      <w:r>
        <w:tab/>
      </w:r>
      <w:r>
        <w:tab/>
      </w:r>
      <w:r>
        <w:tab/>
      </w:r>
    </w:p>
    <w:p w14:paraId="3229F08E" w14:textId="77777777" w:rsidR="00C825DC" w:rsidRPr="00DD4BB6" w:rsidRDefault="00C825DC" w:rsidP="00C825DC">
      <w:pPr>
        <w:spacing w:after="120"/>
        <w:jc w:val="both"/>
      </w:pPr>
      <w:r>
        <w:t xml:space="preserve">Naczelnik urządzenia/baru </w:t>
      </w:r>
    </w:p>
    <w:p w14:paraId="0DFE3ABA" w14:textId="77777777" w:rsidR="00C825DC" w:rsidRPr="00DD4BB6" w:rsidRDefault="00C825DC" w:rsidP="00C825DC">
      <w:pPr>
        <w:sectPr w:rsidR="00C825DC" w:rsidRPr="00DD4BB6" w:rsidSect="00C825DC">
          <w:headerReference w:type="default" r:id="rId24"/>
          <w:footerReference w:type="default" r:id="rId25"/>
          <w:pgSz w:w="11906" w:h="16838"/>
          <w:pgMar w:top="1474" w:right="567" w:bottom="907" w:left="1701" w:header="567" w:footer="567" w:gutter="0"/>
          <w:cols w:space="1296"/>
          <w:docGrid w:linePitch="360"/>
        </w:sectPr>
      </w:pPr>
    </w:p>
    <w:p w14:paraId="6D1F9B74" w14:textId="77777777" w:rsidR="00C825DC" w:rsidRPr="00DD4BB6" w:rsidRDefault="00C825DC" w:rsidP="00C825DC">
      <w:pPr>
        <w:jc w:val="center"/>
      </w:pPr>
      <w:r>
        <w:lastRenderedPageBreak/>
        <w:t>(Formularz zgłoszenia)</w:t>
      </w:r>
    </w:p>
    <w:p w14:paraId="709B9F95" w14:textId="77777777" w:rsidR="00C825DC" w:rsidRPr="00DD4BB6" w:rsidRDefault="00C825DC" w:rsidP="00C825DC">
      <w:pPr>
        <w:ind w:firstLine="708"/>
        <w:jc w:val="both"/>
        <w:rPr>
          <w:b/>
        </w:rPr>
      </w:pPr>
      <w:r>
        <w:rPr>
          <w:b/>
        </w:rPr>
        <w:t xml:space="preserve">Informacje, które Wykonawca ma obowiązek przekazać Działowi Kontroli Bezpieczeństwa Pracowników i Procesów w zgłoszeniu zdarzenia w ciągu 4 godzin od jego wystąpienia (pożar, wybuch, przedostanie się substancji niebezpiecznej do środowiska, wypadek przy pracy). </w:t>
      </w:r>
    </w:p>
    <w:p w14:paraId="1D460D71" w14:textId="77777777" w:rsidR="00C825DC" w:rsidRPr="00DD4BB6" w:rsidRDefault="00C825DC" w:rsidP="00C825DC">
      <w:pPr>
        <w:spacing w:before="120" w:line="360" w:lineRule="auto"/>
        <w:jc w:val="center"/>
        <w:rPr>
          <w:b/>
        </w:rPr>
      </w:pPr>
      <w:r>
        <w:rPr>
          <w:b/>
        </w:rPr>
        <w:t>ZGŁOSZENIE ZDARZENIA</w:t>
      </w:r>
    </w:p>
    <w:p w14:paraId="237E7AB3" w14:textId="77777777" w:rsidR="00C825DC" w:rsidRPr="00DD4BB6" w:rsidRDefault="00C825DC" w:rsidP="00C825DC">
      <w:pPr>
        <w:spacing w:line="360" w:lineRule="auto"/>
        <w:jc w:val="center"/>
        <w:rPr>
          <w:b/>
        </w:rPr>
      </w:pPr>
      <w:r>
        <w:rPr>
          <w:b/>
        </w:rPr>
        <w:t>____ _______ _______ r. __ godz.</w:t>
      </w:r>
    </w:p>
    <w:p w14:paraId="4635E5EA" w14:textId="77777777" w:rsidR="00C825DC" w:rsidRPr="00DD4BB6" w:rsidRDefault="00C825DC" w:rsidP="00C825DC">
      <w:pPr>
        <w:spacing w:line="360" w:lineRule="auto"/>
        <w:jc w:val="both"/>
      </w:pPr>
      <w:r>
        <w:t>1. Data i godzina zdarzenia: _____ ________ ______ r., około ___ godz. ___ min.</w:t>
      </w:r>
    </w:p>
    <w:p w14:paraId="1CC22763" w14:textId="249418FE" w:rsidR="00C825DC" w:rsidRPr="00DD4BB6" w:rsidRDefault="00C825DC" w:rsidP="00C825DC">
      <w:pPr>
        <w:spacing w:line="360" w:lineRule="auto"/>
        <w:jc w:val="both"/>
      </w:pPr>
      <w:r>
        <w:t>2. Imię i nazwisko poszkodowanego, data urodzenia, stanowisko __________________________</w:t>
      </w:r>
    </w:p>
    <w:p w14:paraId="5F6DD196" w14:textId="77777777" w:rsidR="00C825DC" w:rsidRPr="00DD4BB6" w:rsidRDefault="00C825DC" w:rsidP="00C825DC">
      <w:pPr>
        <w:spacing w:line="360" w:lineRule="auto"/>
        <w:jc w:val="both"/>
      </w:pPr>
      <w:r>
        <w:t xml:space="preserve">______________________________________________________________________________ </w:t>
      </w:r>
    </w:p>
    <w:p w14:paraId="130E526B" w14:textId="31D2F8F1" w:rsidR="00C825DC" w:rsidRPr="00DD4BB6" w:rsidRDefault="00C825DC" w:rsidP="00C825DC">
      <w:pPr>
        <w:spacing w:line="360" w:lineRule="auto"/>
        <w:jc w:val="both"/>
      </w:pPr>
      <w:r>
        <w:t>3. Nazwa organizacji wykonawczej ________________________________________</w:t>
      </w:r>
      <w:r w:rsidR="00D554B8">
        <w:t>______</w:t>
      </w:r>
      <w:r>
        <w:t>____</w:t>
      </w:r>
    </w:p>
    <w:p w14:paraId="277C8E11" w14:textId="77777777" w:rsidR="00C825DC" w:rsidRPr="00DD4BB6" w:rsidRDefault="00C825DC" w:rsidP="00C825DC">
      <w:pPr>
        <w:spacing w:line="360" w:lineRule="auto"/>
        <w:jc w:val="both"/>
      </w:pPr>
      <w:r>
        <w:t>______________________________________________________________________________</w:t>
      </w:r>
    </w:p>
    <w:p w14:paraId="7062E8AE" w14:textId="61478DA3" w:rsidR="00C825DC" w:rsidRPr="00DD4BB6" w:rsidRDefault="00C825DC" w:rsidP="00C825DC">
      <w:pPr>
        <w:spacing w:line="360" w:lineRule="auto"/>
        <w:jc w:val="both"/>
      </w:pPr>
      <w:r>
        <w:t>4. Dokładne miejsce zdarzenia _____________________________________________________</w:t>
      </w:r>
    </w:p>
    <w:p w14:paraId="1D85587E" w14:textId="6910EC75" w:rsidR="00C825DC" w:rsidRPr="00DD4BB6" w:rsidRDefault="00C825DC" w:rsidP="00C825DC">
      <w:pPr>
        <w:spacing w:line="360" w:lineRule="auto"/>
        <w:jc w:val="both"/>
      </w:pPr>
      <w:r>
        <w:t>5. Charakter urazów i pierwsza pomoc w razie wypadku ________________________</w:t>
      </w:r>
      <w:r w:rsidR="00D554B8">
        <w:t>_________</w:t>
      </w:r>
    </w:p>
    <w:p w14:paraId="1FA0A83A" w14:textId="77777777" w:rsidR="00C825DC" w:rsidRPr="00DD4BB6" w:rsidRDefault="00C825DC" w:rsidP="00C825DC">
      <w:pPr>
        <w:spacing w:line="360" w:lineRule="auto"/>
        <w:jc w:val="both"/>
      </w:pPr>
      <w:r>
        <w:t xml:space="preserve">____________________________________________________________________________________________________________________________________________________________ </w:t>
      </w:r>
    </w:p>
    <w:p w14:paraId="7162735D" w14:textId="77777777" w:rsidR="00C825DC" w:rsidRPr="00DD4BB6" w:rsidRDefault="00C825DC" w:rsidP="00C825DC">
      <w:pPr>
        <w:spacing w:line="360" w:lineRule="auto"/>
        <w:jc w:val="both"/>
      </w:pPr>
      <w:r>
        <w:t>6. Okoliczności zdarzenia i wstępne przyczyny _________________________________________</w:t>
      </w:r>
    </w:p>
    <w:p w14:paraId="68F09CC3" w14:textId="77777777" w:rsidR="00C825DC" w:rsidRPr="00DD4BB6" w:rsidRDefault="00C825DC" w:rsidP="00C825DC">
      <w:pPr>
        <w:spacing w:line="36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1BAC6EB" w14:textId="105D3978" w:rsidR="00C825DC" w:rsidRPr="00DD4BB6" w:rsidRDefault="00C825DC" w:rsidP="00C825DC">
      <w:pPr>
        <w:spacing w:line="360" w:lineRule="auto"/>
        <w:jc w:val="both"/>
      </w:pPr>
      <w:r>
        <w:t>7. Wstępne skutki zdarzenia ____________________________________________________</w:t>
      </w:r>
      <w:r w:rsidR="00D554B8">
        <w:t>___</w:t>
      </w:r>
    </w:p>
    <w:p w14:paraId="256E1CA9" w14:textId="77777777" w:rsidR="00C825DC" w:rsidRPr="00DD4BB6" w:rsidRDefault="00C825DC" w:rsidP="00C825DC">
      <w:pPr>
        <w:spacing w:line="360" w:lineRule="auto"/>
        <w:jc w:val="both"/>
      </w:pPr>
      <w:r>
        <w:t>____________________________________________________________________________________________________________________________________________________________</w:t>
      </w:r>
    </w:p>
    <w:p w14:paraId="0C4E3978" w14:textId="3107B9AE" w:rsidR="00C825DC" w:rsidRPr="00DD4BB6" w:rsidRDefault="00C825DC" w:rsidP="00C825DC">
      <w:pPr>
        <w:jc w:val="both"/>
      </w:pPr>
      <w:r>
        <w:t>8. Służby ratownicze, które zostały powiadomione o zdarzeniu i które bezpośrednio uczestniczyły w akcji ratowniczej, udzieliły pomocy medycznej w nagłych wypadkach _______________________</w:t>
      </w:r>
    </w:p>
    <w:p w14:paraId="2FFF5B4E" w14:textId="77777777" w:rsidR="00C825DC" w:rsidRPr="00DD4BB6" w:rsidRDefault="00C825DC" w:rsidP="00C825DC">
      <w:pPr>
        <w:spacing w:before="120" w:line="360" w:lineRule="auto"/>
        <w:jc w:val="both"/>
      </w:pPr>
      <w:r>
        <w:t>____________________________________________________________________________________________________________________________________________________________</w:t>
      </w:r>
    </w:p>
    <w:p w14:paraId="725E8757" w14:textId="5C40FC0C" w:rsidR="00C825DC" w:rsidRPr="00DD4BB6" w:rsidRDefault="00C825DC" w:rsidP="00C825DC">
      <w:pPr>
        <w:jc w:val="both"/>
      </w:pPr>
      <w:r>
        <w:t>9. Komu zgłoszono zdarzenie (instytucje zewnętrzne)____________________________________</w:t>
      </w:r>
    </w:p>
    <w:p w14:paraId="2F7B03CD" w14:textId="77777777" w:rsidR="00C825DC" w:rsidRPr="00DD4BB6" w:rsidRDefault="00C825DC" w:rsidP="00C825DC">
      <w:pPr>
        <w:spacing w:before="120"/>
        <w:jc w:val="both"/>
      </w:pPr>
      <w:r>
        <w:t>______________________________________________________________________________</w:t>
      </w:r>
    </w:p>
    <w:p w14:paraId="1D4D983B" w14:textId="2B5774A1" w:rsidR="00C825DC" w:rsidRPr="00DD4BB6" w:rsidRDefault="00C825DC" w:rsidP="00C825DC">
      <w:pPr>
        <w:spacing w:before="120"/>
        <w:jc w:val="both"/>
      </w:pPr>
      <w:r>
        <w:t>10. Inne dodatkowe informacje (np. działania podjęte w celu zabezpieczenia miejsca zdarzenia) __</w:t>
      </w:r>
    </w:p>
    <w:p w14:paraId="44D5D138" w14:textId="77777777" w:rsidR="00C825DC" w:rsidRPr="00DD4BB6" w:rsidRDefault="00C825DC" w:rsidP="00C825DC">
      <w:pPr>
        <w:spacing w:before="120"/>
        <w:jc w:val="both"/>
      </w:pPr>
      <w:r>
        <w:t>______________________________________________________________________________</w:t>
      </w:r>
      <w:r>
        <w:br/>
        <w:t xml:space="preserve"> </w:t>
      </w:r>
    </w:p>
    <w:p w14:paraId="59C83D9D" w14:textId="4B75764D" w:rsidR="00C825DC" w:rsidRPr="00DD4BB6" w:rsidRDefault="00C825DC" w:rsidP="00C825DC">
      <w:pPr>
        <w:spacing w:before="120"/>
        <w:jc w:val="both"/>
      </w:pPr>
      <w:r>
        <w:t>11. Referent ______________________________________________________________</w:t>
      </w:r>
      <w:r w:rsidR="00D554B8">
        <w:t>__</w:t>
      </w:r>
      <w:r>
        <w:t>____</w:t>
      </w:r>
    </w:p>
    <w:p w14:paraId="71F09BEE" w14:textId="22B3ECEF" w:rsidR="00C825DC" w:rsidRPr="00DD4BB6" w:rsidRDefault="00F632B6" w:rsidP="00C825DC">
      <w:pPr>
        <w:spacing w:line="360" w:lineRule="auto"/>
        <w:ind w:left="2592" w:firstLine="1296"/>
        <w:jc w:val="both"/>
        <w:rPr>
          <w:vertAlign w:val="superscript"/>
        </w:rPr>
      </w:pPr>
      <w:r>
        <w:rPr>
          <w:vertAlign w:val="superscript"/>
        </w:rPr>
        <w:t xml:space="preserve"> </w:t>
      </w:r>
      <w:r w:rsidR="00C825DC">
        <w:rPr>
          <w:vertAlign w:val="superscript"/>
        </w:rPr>
        <w:t>(stanowisko, imię, nazwisko, podpis)</w:t>
      </w:r>
    </w:p>
    <w:p w14:paraId="369AE8E1" w14:textId="77777777" w:rsidR="00C825DC" w:rsidRPr="00DD4BB6" w:rsidRDefault="00C825DC" w:rsidP="00C825DC">
      <w:pPr>
        <w:sectPr w:rsidR="00C825DC" w:rsidRPr="00DD4BB6" w:rsidSect="00C825DC">
          <w:headerReference w:type="default" r:id="rId26"/>
          <w:footerReference w:type="even" r:id="rId27"/>
          <w:pgSz w:w="11906" w:h="16838"/>
          <w:pgMar w:top="1474" w:right="567" w:bottom="907" w:left="1701" w:header="567" w:footer="567" w:gutter="0"/>
          <w:cols w:space="1296"/>
          <w:docGrid w:linePitch="360"/>
        </w:sectPr>
      </w:pPr>
    </w:p>
    <w:p w14:paraId="28955279" w14:textId="77777777" w:rsidR="00586A63" w:rsidRPr="00DD4BB6" w:rsidRDefault="00586A63" w:rsidP="00586A63">
      <w:pPr>
        <w:jc w:val="center"/>
        <w:rPr>
          <w:b/>
          <w:bCs/>
        </w:rPr>
      </w:pPr>
      <w:r>
        <w:rPr>
          <w:b/>
        </w:rPr>
        <w:lastRenderedPageBreak/>
        <w:t>WYMAGANIA DOTYCZĄCE URZĄDZENIA POMIESZCZEŃ PRZEZNACZONYCH NA POTRZEBY WYKONAWCÓW</w:t>
      </w:r>
    </w:p>
    <w:p w14:paraId="44DF288B" w14:textId="1E9D8BAE" w:rsidR="00C825DC" w:rsidRPr="00DD4BB6" w:rsidRDefault="00C825DC" w:rsidP="00F15AA7">
      <w:pPr>
        <w:rPr>
          <w:b/>
          <w:bCs/>
          <w:lang w:eastAsia="en-US"/>
        </w:rPr>
      </w:pPr>
    </w:p>
    <w:p w14:paraId="402325C7" w14:textId="29B4C5EA" w:rsidR="00C825DC" w:rsidRPr="00DD4BB6" w:rsidRDefault="00C825DC" w:rsidP="00644CE5">
      <w:pPr>
        <w:pStyle w:val="ListParagraph"/>
        <w:numPr>
          <w:ilvl w:val="0"/>
          <w:numId w:val="14"/>
        </w:numPr>
        <w:spacing w:before="120" w:after="120"/>
        <w:ind w:left="1077"/>
        <w:jc w:val="center"/>
        <w:rPr>
          <w:b/>
          <w:bCs/>
        </w:rPr>
      </w:pPr>
      <w:r>
        <w:rPr>
          <w:b/>
        </w:rPr>
        <w:t>Definicje</w:t>
      </w:r>
    </w:p>
    <w:p w14:paraId="5751C9DC" w14:textId="7200E93E" w:rsidR="00787920" w:rsidRPr="00DD4BB6" w:rsidRDefault="00787920" w:rsidP="006F70F0">
      <w:pPr>
        <w:spacing w:before="120" w:after="120"/>
        <w:ind w:firstLine="567"/>
        <w:jc w:val="both"/>
      </w:pPr>
      <w:r>
        <w:rPr>
          <w:b/>
        </w:rPr>
        <w:t xml:space="preserve">Pomieszczenia przeznaczone na potrzeby Wykonawców </w:t>
      </w:r>
      <w:r>
        <w:t>(dalej – Pomieszczenia) – pomieszczenia wynajmowane u Spółki lub przekazane na innych zasadach oraz/lub pomieszczenia mobilne ustawione na terenie Spółki i eksploatowane przez Wykonawców realizujących prace budowlane na rzecz Spółki.</w:t>
      </w:r>
    </w:p>
    <w:p w14:paraId="08721F68" w14:textId="2800EC6E" w:rsidR="00787920" w:rsidRPr="00DD4BB6" w:rsidRDefault="00787920" w:rsidP="006F70F0">
      <w:pPr>
        <w:spacing w:before="120" w:after="120"/>
        <w:ind w:firstLine="567"/>
        <w:jc w:val="both"/>
      </w:pPr>
      <w:r>
        <w:rPr>
          <w:b/>
        </w:rPr>
        <w:t>Pomieszczenia do wynajęcia</w:t>
      </w:r>
      <w:r>
        <w:t xml:space="preserve"> – pomieszczenia administracyjne, administracyjno-gospodarcze, remontowe, garażowe i/lub magazynowe, będące własnością Spółki, które Spółka przekazała Wykonawcy na uzgodniony okres najmu za wynagrodzeniem, na zasadach najmu, użytkowania, umowy o wykonanie robót oraz na innych zasadach i zgodnie z procedurą określoną w umowie. </w:t>
      </w:r>
    </w:p>
    <w:p w14:paraId="627E7D73" w14:textId="59F8DAF9" w:rsidR="00787920" w:rsidRPr="00DD4BB6" w:rsidRDefault="00787920" w:rsidP="006F70F0">
      <w:pPr>
        <w:spacing w:before="120" w:after="120"/>
        <w:ind w:firstLine="567"/>
        <w:jc w:val="both"/>
      </w:pPr>
      <w:r>
        <w:rPr>
          <w:b/>
        </w:rPr>
        <w:t>Pomieszczenia mobilne</w:t>
      </w:r>
      <w:r>
        <w:t xml:space="preserve"> – wózki / kontenery ustawione na terenie Spółki i eksploatowane przez Wykonawcę, przystosowane do celów administracyjnych, administracyjno-gospodarnych oraz magazynowych.</w:t>
      </w:r>
      <w:r w:rsidR="00F632B6">
        <w:t xml:space="preserve"> </w:t>
      </w:r>
      <w:r>
        <w:t>Wózki / kontenery administracyjne oraz administracyjno-gospodarcze przeznaczone do działalności administracyjnej, przebierania się pracowników, spożywania posiłków lub odpoczynku, a także przechowywania rzeczy osobistych pracowników, wyposażone w standardowe meble biurowe i domowe oraz urządzenia, takie jak komputery, drukarki, grzejniki, kuchenki mikrofalowe, czajniki itp. Wózki / kontenery magazynowe są przeznaczone wyłącznie do przechowywania / magazynowania materiałów, narzędzi i sprzętu Wykonawców oraz do wykonywania sporadycznych prac o niewielkim zakresie.</w:t>
      </w:r>
    </w:p>
    <w:p w14:paraId="268470A9" w14:textId="36073AB2" w:rsidR="00586A63" w:rsidRPr="00DD4BB6" w:rsidRDefault="00586A63" w:rsidP="00644CE5">
      <w:pPr>
        <w:pStyle w:val="ListParagraph"/>
        <w:numPr>
          <w:ilvl w:val="0"/>
          <w:numId w:val="14"/>
        </w:numPr>
        <w:spacing w:before="120" w:after="120"/>
        <w:ind w:left="1077"/>
        <w:jc w:val="center"/>
        <w:rPr>
          <w:b/>
        </w:rPr>
      </w:pPr>
      <w:r>
        <w:rPr>
          <w:b/>
        </w:rPr>
        <w:t>Ogólne wymagania dotyczące użytkowania pomieszczeń</w:t>
      </w:r>
    </w:p>
    <w:p w14:paraId="41E2BE4A" w14:textId="3C9E4937" w:rsidR="00586A63" w:rsidRPr="00DD4BB6" w:rsidRDefault="00B25129" w:rsidP="006F70F0">
      <w:pPr>
        <w:numPr>
          <w:ilvl w:val="0"/>
          <w:numId w:val="5"/>
        </w:numPr>
        <w:ind w:firstLine="567"/>
        <w:jc w:val="both"/>
      </w:pPr>
      <w:r>
        <w:t>Pomieszczenia muszą spełniać następujące wymagania:</w:t>
      </w:r>
    </w:p>
    <w:p w14:paraId="32AAEDE2" w14:textId="34866B95" w:rsidR="00586A63" w:rsidRPr="00DD4BB6" w:rsidRDefault="00CF2B97" w:rsidP="006F70F0">
      <w:pPr>
        <w:numPr>
          <w:ilvl w:val="1"/>
          <w:numId w:val="5"/>
        </w:numPr>
        <w:ind w:left="0" w:firstLine="851"/>
        <w:jc w:val="both"/>
      </w:pPr>
      <w:r>
        <w:t>Muszą być dostosowane i wykorzystywane zgodnie z przeznaczeniem pomieszczeń oraz charakterem wykonywanych prac, a także muszą spełniać wymagania w zakresie bezpieczeństwa i higieny pracy oraz ochrony przeciwpożarowej określone w niniejszym załączniku oraz w przepisach prawnych Republiki Litewskiej;</w:t>
      </w:r>
    </w:p>
    <w:p w14:paraId="0CA07A1F" w14:textId="37A7FAE1" w:rsidR="00CF2B97" w:rsidRPr="00DD4BB6" w:rsidRDefault="00CF2B97" w:rsidP="006F70F0">
      <w:pPr>
        <w:numPr>
          <w:ilvl w:val="1"/>
          <w:numId w:val="5"/>
        </w:numPr>
        <w:ind w:left="0" w:firstLine="851"/>
        <w:jc w:val="both"/>
      </w:pPr>
      <w:r>
        <w:t>Muszą być uporządkowane i czyste, urządzone w taki sposób, aby powierzchnie przeznaczone do chodzenia (podłogi) były stabilne, antypoślizgowe, odporne na zarysowania i łatwe do czyszczenia;</w:t>
      </w:r>
    </w:p>
    <w:p w14:paraId="4AABE253" w14:textId="373B0E66" w:rsidR="00715E4A" w:rsidRPr="00DD4BB6" w:rsidRDefault="00715E4A" w:rsidP="006F70F0">
      <w:pPr>
        <w:numPr>
          <w:ilvl w:val="1"/>
          <w:numId w:val="5"/>
        </w:numPr>
        <w:ind w:left="0" w:firstLine="851"/>
        <w:jc w:val="both"/>
      </w:pPr>
      <w:r>
        <w:t xml:space="preserve">Muszą być wyposażone w sprawny technicznie, nieuszkodzony, bezpieczny i nadający się do użytku sprzęt, urządzenia oraz inwentarz; </w:t>
      </w:r>
    </w:p>
    <w:p w14:paraId="1FA43EF0" w14:textId="332918DF" w:rsidR="00715E4A" w:rsidRPr="00DD4BB6" w:rsidRDefault="00715E4A" w:rsidP="006F70F0">
      <w:pPr>
        <w:numPr>
          <w:ilvl w:val="1"/>
          <w:numId w:val="5"/>
        </w:numPr>
        <w:ind w:left="0" w:firstLine="851"/>
        <w:jc w:val="both"/>
      </w:pPr>
      <w:r>
        <w:t>Muszą być wyposażone w zestawy pierwszej pomocy. Zestawy należy umieścić w dobrze widocznym i łatwo dostępnym miejscu, a miejsce ich przechowywania musi być oznaczone znakiem „Pierwsza pomoc” (znak ten powinien znajdować się przy wejściu do pomieszczeń oraz wewnątrz nich, obok miejsca przechowywania zestawu pierwszej pomocy). Liczba apteczek pierwszej pomocy powinna być dobrana z uwzględnieniem charakteru pracy i liczby pracowników;</w:t>
      </w:r>
    </w:p>
    <w:p w14:paraId="1E6D6351" w14:textId="77777777" w:rsidR="00586A63" w:rsidRPr="00DD4BB6" w:rsidRDefault="00586A63" w:rsidP="006F70F0">
      <w:pPr>
        <w:numPr>
          <w:ilvl w:val="1"/>
          <w:numId w:val="5"/>
        </w:numPr>
        <w:ind w:left="0" w:firstLine="851"/>
        <w:jc w:val="both"/>
      </w:pPr>
      <w:r>
        <w:t>Muszą być wyposażone w aktywne środki przeciwpożarowe: czujniki dymu, gaśnice (minimalna ilość środka gaśniczego w gaśnicach – 4 kg (l), klasy ABC) oraz niepalne maty. Należy zapewnić swobodny dostęp do gaśnic z wszystkich stron o szerokości co najmniej 2 metrów. Minimalną liczbę gaśnic ustala się zgodnie z Ogólnymi przepisami bezpieczeństwa pożarowego;</w:t>
      </w:r>
    </w:p>
    <w:p w14:paraId="6587DE16" w14:textId="77777777" w:rsidR="00586A63" w:rsidRPr="00DD4BB6" w:rsidRDefault="00586A63" w:rsidP="006F70F0">
      <w:pPr>
        <w:numPr>
          <w:ilvl w:val="1"/>
          <w:numId w:val="5"/>
        </w:numPr>
        <w:ind w:left="0" w:firstLine="851"/>
        <w:jc w:val="both"/>
      </w:pPr>
      <w:r>
        <w:t>Muszą być wyposażone w węzły sanitarne, instalacje grzewcze, wentylacyjne i elektryczne. W pomieszczeniach należy utrzymywać temperaturę odpowiednią do charakteru pracy oraz zgodną z wymogami norm higieny.</w:t>
      </w:r>
    </w:p>
    <w:p w14:paraId="285FCCA8" w14:textId="46DD999A" w:rsidR="00586A63" w:rsidRPr="00DD4BB6" w:rsidRDefault="00851CA0" w:rsidP="006F70F0">
      <w:pPr>
        <w:numPr>
          <w:ilvl w:val="0"/>
          <w:numId w:val="5"/>
        </w:numPr>
        <w:ind w:firstLine="567"/>
        <w:jc w:val="both"/>
      </w:pPr>
      <w:r>
        <w:t xml:space="preserve">Wykonawca ma obowiązek, we własnym zakresie lub z pomocą firmy świadczącej usługi sprzątania, utrzymywać czystość i porządek w Pomieszczeniach oraz na terenie do nich przynależnym. </w:t>
      </w:r>
    </w:p>
    <w:p w14:paraId="7E3B1AA0" w14:textId="77777777" w:rsidR="00586A63" w:rsidRPr="00DD4BB6" w:rsidRDefault="00586A63" w:rsidP="006F70F0">
      <w:pPr>
        <w:numPr>
          <w:ilvl w:val="0"/>
          <w:numId w:val="5"/>
        </w:numPr>
        <w:ind w:firstLine="567"/>
        <w:jc w:val="both"/>
      </w:pPr>
      <w:r>
        <w:t>Wykonawca jest odpowiedzialny za właściwe gospodarowanie powstałymi odpadami zgodnie z Zasadami gospodarowania odpadami obowiązującymi w Spółce.</w:t>
      </w:r>
    </w:p>
    <w:p w14:paraId="3C7964E9" w14:textId="77777777" w:rsidR="00586A63" w:rsidRPr="00DD4BB6" w:rsidRDefault="00586A63" w:rsidP="006F70F0">
      <w:pPr>
        <w:numPr>
          <w:ilvl w:val="0"/>
          <w:numId w:val="5"/>
        </w:numPr>
        <w:ind w:firstLine="567"/>
        <w:jc w:val="both"/>
      </w:pPr>
      <w:r>
        <w:lastRenderedPageBreak/>
        <w:t xml:space="preserve">Na terenie Spółki, w tym w budynkach i innych obiektach, obowiązuje zakaz palenia (w tym e-papierosów). W Spółce palenie jest dozwolone wyłącznie w pomieszczeniach lub miejscach przeznaczonych do tego celu, oznaczonych znakiem „Miejsce dla palaczy” i odpowiednio wyposażonych. </w:t>
      </w:r>
    </w:p>
    <w:p w14:paraId="182110FE" w14:textId="7BE46441" w:rsidR="00586A63" w:rsidRPr="00DD4BB6" w:rsidRDefault="00586A63" w:rsidP="006F70F0">
      <w:pPr>
        <w:numPr>
          <w:ilvl w:val="0"/>
          <w:numId w:val="5"/>
        </w:numPr>
        <w:ind w:firstLine="567"/>
        <w:jc w:val="both"/>
      </w:pPr>
      <w:r>
        <w:t>Nowe miejsca dla palaczy mogą być urządzane i eksploatowane wyłącznie po uzyskaniu zgody kierownika oddziału Spółki oraz kierownika ds. kontroli bezpieczeństwa pracowników i procesów. Wiza zatwierdzająca jest umieszczana na planie urządzenia miejsca dla palaczy przygotowanym przez Wykonawcę. Plan wyznaczenia miejsca dla palaczy musi zostać zarejestrowany w Dziale BHP i obowiązuje przez okres wskazany w planie.</w:t>
      </w:r>
    </w:p>
    <w:p w14:paraId="401E35C7" w14:textId="73A02D3C" w:rsidR="00586A63" w:rsidRPr="00DD4BB6" w:rsidRDefault="00DC5024" w:rsidP="006F70F0">
      <w:pPr>
        <w:numPr>
          <w:ilvl w:val="0"/>
          <w:numId w:val="5"/>
        </w:numPr>
        <w:ind w:firstLine="567"/>
        <w:jc w:val="both"/>
      </w:pPr>
      <w:r>
        <w:t>W Pomieszczeniach prace ogniowe można wykonywać wyłącznie po uzyskaniu zezwolenia na prace niebezpieczne lub w stałych miejscach przeznaczonych do wykonywania prac ogniowych, urządzonych zgodnie z procedurą ustaloną przez Spółkę.</w:t>
      </w:r>
      <w:r w:rsidR="00F632B6">
        <w:t xml:space="preserve"> </w:t>
      </w:r>
    </w:p>
    <w:p w14:paraId="6201E5CA" w14:textId="529C4C10" w:rsidR="00586A63" w:rsidRPr="00DD4BB6" w:rsidRDefault="00DC5024" w:rsidP="006F70F0">
      <w:pPr>
        <w:numPr>
          <w:ilvl w:val="0"/>
          <w:numId w:val="5"/>
        </w:numPr>
        <w:ind w:firstLine="567"/>
        <w:jc w:val="both"/>
      </w:pPr>
      <w:r>
        <w:t>Użytkownik Pomieszczeń ma obowiązek właściwie przechowywać materiały, sprzęt, narzędzia, części zamienne i inne wartości materialne przeznaczone do użytku wewnętrznego (dalej – Zapasy):</w:t>
      </w:r>
    </w:p>
    <w:p w14:paraId="7DD94FB2" w14:textId="0D86F6FF" w:rsidR="00586A63" w:rsidRPr="00DD4BB6" w:rsidRDefault="00DC5024" w:rsidP="006F70F0">
      <w:pPr>
        <w:numPr>
          <w:ilvl w:val="1"/>
          <w:numId w:val="5"/>
        </w:numPr>
        <w:ind w:left="0" w:firstLine="851"/>
        <w:jc w:val="both"/>
      </w:pPr>
      <w:r>
        <w:t>Zapasy należy przechowywać zgodnie z wytycznymi producenta oraz oznaczeniami podanymi na opakowaniu, przestrzegając odpowiednich procedur i nie przeciążając półek. Drobne przedmioty należy przechowywać w przeznaczonych do tego celu pudłach, których wymiary odpowiadają wymiarom półek;</w:t>
      </w:r>
    </w:p>
    <w:p w14:paraId="14D34D4A" w14:textId="77777777" w:rsidR="00586A63" w:rsidRPr="00DD4BB6" w:rsidRDefault="00586A63" w:rsidP="006F70F0">
      <w:pPr>
        <w:numPr>
          <w:ilvl w:val="1"/>
          <w:numId w:val="5"/>
        </w:numPr>
        <w:ind w:left="0" w:firstLine="851"/>
        <w:jc w:val="both"/>
      </w:pPr>
      <w:r>
        <w:t>Substancje chemiczne należy przechowywać zgodnie z wymogami określonymi w karcie charakterystyki producenta;</w:t>
      </w:r>
    </w:p>
    <w:p w14:paraId="0948B979" w14:textId="77777777" w:rsidR="00586A63" w:rsidRPr="00DD4BB6" w:rsidRDefault="00586A63" w:rsidP="006F70F0">
      <w:pPr>
        <w:numPr>
          <w:ilvl w:val="1"/>
          <w:numId w:val="5"/>
        </w:numPr>
        <w:ind w:left="0" w:firstLine="851"/>
        <w:jc w:val="both"/>
      </w:pPr>
      <w:r>
        <w:t>Na regałach należy podać maksymalne dopuszczalne obciążenie regału oraz obciążenie każdej półki.</w:t>
      </w:r>
    </w:p>
    <w:p w14:paraId="4600032A" w14:textId="77777777" w:rsidR="00586A63" w:rsidRPr="00DD4BB6" w:rsidRDefault="00586A63" w:rsidP="006F70F0">
      <w:pPr>
        <w:numPr>
          <w:ilvl w:val="1"/>
          <w:numId w:val="5"/>
        </w:numPr>
        <w:ind w:left="0" w:firstLine="851"/>
        <w:jc w:val="both"/>
      </w:pPr>
      <w:r>
        <w:t xml:space="preserve">Podczas przechowywania butli z gazem należy przestrzegać następujących wymagań: </w:t>
      </w:r>
    </w:p>
    <w:p w14:paraId="0986428B" w14:textId="77777777" w:rsidR="00586A63" w:rsidRPr="00DD4BB6" w:rsidRDefault="00586A63" w:rsidP="006F70F0">
      <w:pPr>
        <w:numPr>
          <w:ilvl w:val="1"/>
          <w:numId w:val="5"/>
        </w:numPr>
        <w:ind w:left="0" w:firstLine="851"/>
        <w:jc w:val="both"/>
      </w:pPr>
      <w:r>
        <w:t>Butle z gazem można przechowywać w pozycji pionowej, dobrze zabezpieczone przed przewróceniem się;</w:t>
      </w:r>
    </w:p>
    <w:p w14:paraId="7EB391A1" w14:textId="7710FD6A" w:rsidR="00586A63" w:rsidRPr="00DD4BB6" w:rsidRDefault="00586A63" w:rsidP="006F70F0">
      <w:pPr>
        <w:numPr>
          <w:ilvl w:val="1"/>
          <w:numId w:val="5"/>
        </w:numPr>
        <w:ind w:left="0" w:firstLine="851"/>
        <w:jc w:val="both"/>
      </w:pPr>
      <w:r>
        <w:t xml:space="preserve">Butle z gazem należy przechowywać w dobrze wentylowanym, zadaszonym miejscu, najlepiej na zewnątrz, na równej, suchej powierzchni, w cieniu i pod dachem. Temperatura nagrzania butli ze skroplonym gazem naftowym (dalej – </w:t>
      </w:r>
      <w:r w:rsidR="008008E1">
        <w:t>LPG</w:t>
      </w:r>
      <w:r>
        <w:t>) nie może przekraczać plus 45</w:t>
      </w:r>
      <w:r>
        <w:rPr>
          <w:vertAlign w:val="superscript"/>
        </w:rPr>
        <w:t>o</w:t>
      </w:r>
      <w:r>
        <w:t>C, butli z acetylenem – +40</w:t>
      </w:r>
      <w:r>
        <w:rPr>
          <w:vertAlign w:val="superscript"/>
        </w:rPr>
        <w:t>o</w:t>
      </w:r>
      <w:r>
        <w:t>C, a butli z tlenem – +60</w:t>
      </w:r>
      <w:r>
        <w:rPr>
          <w:vertAlign w:val="superscript"/>
        </w:rPr>
        <w:t>o</w:t>
      </w:r>
      <w:r>
        <w:t>C;</w:t>
      </w:r>
    </w:p>
    <w:p w14:paraId="49E6C419" w14:textId="482B0071" w:rsidR="00586A63" w:rsidRPr="00DD4BB6" w:rsidRDefault="00586A63" w:rsidP="006F70F0">
      <w:pPr>
        <w:numPr>
          <w:ilvl w:val="1"/>
          <w:numId w:val="5"/>
        </w:numPr>
        <w:ind w:left="0" w:firstLine="851"/>
        <w:jc w:val="both"/>
      </w:pPr>
      <w:r>
        <w:t xml:space="preserve">Napełnione i puste butle gazowe należy przechowywać osobno. Pełne i puste butle </w:t>
      </w:r>
      <w:r w:rsidR="008008E1">
        <w:t>LPG</w:t>
      </w:r>
      <w:r>
        <w:t xml:space="preserve"> należy przechowywać z zaślepkami, a wszystkie pozostałe butle – z osłonami zabezpieczającymi dostarczonymi przez producenta lub z uchwytami zabezpieczającymi zawory;</w:t>
      </w:r>
    </w:p>
    <w:p w14:paraId="34FDE19A" w14:textId="77777777" w:rsidR="00586A63" w:rsidRPr="00DD4BB6" w:rsidRDefault="00586A63" w:rsidP="006F70F0">
      <w:pPr>
        <w:numPr>
          <w:ilvl w:val="1"/>
          <w:numId w:val="5"/>
        </w:numPr>
        <w:ind w:left="0" w:firstLine="851"/>
        <w:jc w:val="both"/>
      </w:pPr>
      <w:r>
        <w:t xml:space="preserve">Butle z gazami o różnych właściwościach należy przechowywać w pojemnikach przeznaczonych do przechowywania tych gazów (np. gazów palnych, obojętnych, utleniających itp.); </w:t>
      </w:r>
    </w:p>
    <w:p w14:paraId="0AC4A7B7" w14:textId="77777777" w:rsidR="00586A63" w:rsidRPr="00DD4BB6" w:rsidRDefault="00586A63" w:rsidP="006F70F0">
      <w:pPr>
        <w:numPr>
          <w:ilvl w:val="1"/>
          <w:numId w:val="5"/>
        </w:numPr>
        <w:ind w:left="0" w:firstLine="851"/>
        <w:jc w:val="both"/>
      </w:pPr>
      <w:r>
        <w:t xml:space="preserve">Butli z gazem palnym nie wolno przechowywać razem z butlami z innymi gazami; </w:t>
      </w:r>
    </w:p>
    <w:p w14:paraId="3562D7FF" w14:textId="77777777" w:rsidR="00586A63" w:rsidRPr="00DD4BB6" w:rsidRDefault="00586A63" w:rsidP="006F70F0">
      <w:pPr>
        <w:numPr>
          <w:ilvl w:val="1"/>
          <w:numId w:val="5"/>
        </w:numPr>
        <w:ind w:left="0" w:firstLine="851"/>
        <w:jc w:val="both"/>
      </w:pPr>
      <w:r>
        <w:t xml:space="preserve">W magazynie butli gazowych zabrania się przechowywania innych materiałów, zwłaszcza łatwopalnych, takich jak paliwo, olej, farby oraz płyny powodujące korozję; </w:t>
      </w:r>
    </w:p>
    <w:p w14:paraId="2C05142D" w14:textId="2C61881C" w:rsidR="00586A63" w:rsidRPr="00DD4BB6" w:rsidRDefault="00586A63" w:rsidP="006F70F0">
      <w:pPr>
        <w:numPr>
          <w:ilvl w:val="1"/>
          <w:numId w:val="5"/>
        </w:numPr>
        <w:ind w:left="0" w:firstLine="851"/>
        <w:jc w:val="both"/>
      </w:pPr>
      <w:r>
        <w:t xml:space="preserve">Zabrania się przechowywania butli </w:t>
      </w:r>
      <w:r w:rsidR="008008E1">
        <w:t>LPG</w:t>
      </w:r>
      <w:r>
        <w:t xml:space="preserve"> w odległości mniejszej niż pięć metrów od innych butli gazowych. Odległość tę można zmniejszyć, montując ścianę ognioodporną.</w:t>
      </w:r>
    </w:p>
    <w:p w14:paraId="59E3C136" w14:textId="4EEBF883" w:rsidR="00586A63" w:rsidRPr="00DD4BB6" w:rsidRDefault="00586A63" w:rsidP="006F70F0">
      <w:pPr>
        <w:numPr>
          <w:ilvl w:val="0"/>
          <w:numId w:val="5"/>
        </w:numPr>
        <w:ind w:firstLine="567"/>
        <w:jc w:val="both"/>
      </w:pPr>
      <w:r>
        <w:t>Wykonawca, po uzgodnieniu z właścicielem terenu, ma obowiązek zadbać o odpowiednią nawierzchnię drogi, aby zapewnić bezpieczny ruch pieszych i pojazdów. Ścieżki dla pieszych muszą być oddzielone od dróg przeznaczonych dla pojazdów.</w:t>
      </w:r>
      <w:r w:rsidR="00F632B6">
        <w:t xml:space="preserve"> </w:t>
      </w:r>
    </w:p>
    <w:p w14:paraId="41E55A4C" w14:textId="70CCC447" w:rsidR="00586A63" w:rsidRPr="00DD4BB6" w:rsidRDefault="00DC5024" w:rsidP="006F70F0">
      <w:pPr>
        <w:numPr>
          <w:ilvl w:val="0"/>
          <w:numId w:val="5"/>
        </w:numPr>
        <w:ind w:firstLine="567"/>
        <w:jc w:val="both"/>
      </w:pPr>
      <w:r>
        <w:t>W Pomieszczeniach nie wolno pozostawiać bez nadzoru włączonych urządzeń elektrycznych ani korzystać z urządzeń własnej roboty.</w:t>
      </w:r>
    </w:p>
    <w:p w14:paraId="4F52516B" w14:textId="54116D17" w:rsidR="00586A63" w:rsidRPr="00DD4BB6" w:rsidRDefault="006F70F0" w:rsidP="00644CE5">
      <w:pPr>
        <w:pStyle w:val="ListParagraph"/>
        <w:numPr>
          <w:ilvl w:val="0"/>
          <w:numId w:val="14"/>
        </w:numPr>
        <w:spacing w:before="120" w:after="120"/>
        <w:ind w:left="1077"/>
        <w:jc w:val="center"/>
        <w:rPr>
          <w:b/>
        </w:rPr>
      </w:pPr>
      <w:r>
        <w:rPr>
          <w:b/>
        </w:rPr>
        <w:t>Wymagania dotyczące eksploatacji wynajmowanych Pomieszczeń</w:t>
      </w:r>
    </w:p>
    <w:p w14:paraId="717A63A9" w14:textId="37B1B4F0" w:rsidR="00851CA0" w:rsidRPr="00DD4BB6" w:rsidRDefault="00851CA0" w:rsidP="006F70F0">
      <w:pPr>
        <w:numPr>
          <w:ilvl w:val="0"/>
          <w:numId w:val="5"/>
        </w:numPr>
        <w:ind w:firstLine="567"/>
        <w:jc w:val="both"/>
      </w:pPr>
      <w:r>
        <w:t>Spółka przekazuje Wykonawcy pomieszczenia będące jej własnością poprzez podpisanie z Wykonawcą umowy najmu, umowy o użytkowanie lub innej umowy, na podstawie której Wykonawca eksploatuje przekazane pomieszczenia na warunkach i zgodnie z procedurą określoną w umowie.</w:t>
      </w:r>
    </w:p>
    <w:p w14:paraId="4F297B75" w14:textId="77777777" w:rsidR="00787920" w:rsidRPr="00DD4BB6" w:rsidRDefault="00851CA0" w:rsidP="006F70F0">
      <w:pPr>
        <w:numPr>
          <w:ilvl w:val="0"/>
          <w:numId w:val="5"/>
        </w:numPr>
        <w:ind w:firstLine="567"/>
        <w:jc w:val="both"/>
      </w:pPr>
      <w:r>
        <w:t xml:space="preserve">Pomieszczenia i mienie są przekazywane Wykonawcy na podstawie Protokołu odbioru i przekazania pomieszczeń oraz mienia, który stanowi nieodłączną część umowy. W Protokole </w:t>
      </w:r>
      <w:r>
        <w:lastRenderedPageBreak/>
        <w:t>odbioru i przekazania pomieszczeń oraz mienia odnotowuje się stan pomieszczeń i mienia, wskazując wszystkie widoczne wady i usterki.</w:t>
      </w:r>
    </w:p>
    <w:p w14:paraId="783ACD80" w14:textId="788987BE" w:rsidR="00586A63" w:rsidRPr="00DD4BB6" w:rsidRDefault="00586A63" w:rsidP="006F70F0">
      <w:pPr>
        <w:numPr>
          <w:ilvl w:val="0"/>
          <w:numId w:val="5"/>
        </w:numPr>
        <w:ind w:firstLine="567"/>
        <w:jc w:val="both"/>
      </w:pPr>
      <w:r>
        <w:t>W Protokole odbioru i przekazania pomieszczeń oraz mienia należy podać:</w:t>
      </w:r>
    </w:p>
    <w:p w14:paraId="02026FB8" w14:textId="77777777" w:rsidR="00851CA0" w:rsidRPr="00DD4BB6" w:rsidRDefault="00851CA0" w:rsidP="006F70F0">
      <w:pPr>
        <w:numPr>
          <w:ilvl w:val="1"/>
          <w:numId w:val="5"/>
        </w:numPr>
        <w:ind w:left="0" w:firstLine="851"/>
        <w:jc w:val="both"/>
      </w:pPr>
      <w:r>
        <w:t>Nazwy przekazywanych pomieszczeń i składników mienia, numery unikalne i inwentarzowe oraz inne dodatkowe informacje (jeśli takie istnieją), które pozwalają zidentyfikować pomieszczenia i składniki mienia;</w:t>
      </w:r>
    </w:p>
    <w:p w14:paraId="0BC6FC97" w14:textId="77777777" w:rsidR="00851CA0" w:rsidRPr="00DD4BB6" w:rsidRDefault="00851CA0" w:rsidP="006F70F0">
      <w:pPr>
        <w:numPr>
          <w:ilvl w:val="1"/>
          <w:numId w:val="5"/>
        </w:numPr>
        <w:ind w:left="0" w:firstLine="851"/>
        <w:jc w:val="both"/>
      </w:pPr>
      <w:r>
        <w:t>Powierzchnia wynajmowanych pomieszczeń, liczba nieruchomości oraz załączone plany pomieszczeń;</w:t>
      </w:r>
    </w:p>
    <w:p w14:paraId="0603E7FF" w14:textId="50C76052" w:rsidR="00851CA0" w:rsidRPr="00DD4BB6" w:rsidRDefault="00851CA0" w:rsidP="006F70F0">
      <w:pPr>
        <w:numPr>
          <w:ilvl w:val="1"/>
          <w:numId w:val="5"/>
        </w:numPr>
        <w:ind w:left="0" w:firstLine="851"/>
        <w:jc w:val="both"/>
      </w:pPr>
      <w:r>
        <w:t>Usterki i wady stwierdzone podczas przekazania pomieszczeń i mienia.</w:t>
      </w:r>
    </w:p>
    <w:p w14:paraId="718594D4" w14:textId="77777777" w:rsidR="00851CA0" w:rsidRPr="00DD4BB6" w:rsidRDefault="00586A63" w:rsidP="006F70F0">
      <w:pPr>
        <w:numPr>
          <w:ilvl w:val="0"/>
          <w:numId w:val="5"/>
        </w:numPr>
        <w:ind w:firstLine="567"/>
        <w:jc w:val="both"/>
      </w:pPr>
      <w:r>
        <w:t>Wszystkie pomieszczenia wynajmowane przez Wykonawcę u Spółki muszą być oznaczone w dobrze widocznym miejscu (na drzwiach / bramie) tablicą informacyjną zawierającą następujące dane: nazwę organizacji Wykonawcy, imię i nazwisko osoby odpowiedzialnej za obiekt oraz numer telefonu kontaktowego, tak aby w razie potrzeby można było skontaktować się z osobą odpowiedzialną po stronie Wykonawcy o każdej porze doby.</w:t>
      </w:r>
    </w:p>
    <w:p w14:paraId="6F486666" w14:textId="6F6D8182" w:rsidR="00F15AA7" w:rsidRPr="00DD4BB6" w:rsidRDefault="006F70F0" w:rsidP="00B01F66">
      <w:pPr>
        <w:numPr>
          <w:ilvl w:val="0"/>
          <w:numId w:val="14"/>
        </w:numPr>
        <w:spacing w:before="120" w:after="120"/>
        <w:jc w:val="center"/>
        <w:rPr>
          <w:b/>
        </w:rPr>
      </w:pPr>
      <w:r>
        <w:rPr>
          <w:b/>
        </w:rPr>
        <w:t>Wymagania dotyczące eksploatacji pomieszczeń mobilnych</w:t>
      </w:r>
    </w:p>
    <w:p w14:paraId="478D5A8E" w14:textId="0DC744CF" w:rsidR="00F15AA7" w:rsidRPr="00DD4BB6" w:rsidRDefault="00F15AA7" w:rsidP="006F70F0">
      <w:pPr>
        <w:numPr>
          <w:ilvl w:val="0"/>
          <w:numId w:val="5"/>
        </w:numPr>
        <w:ind w:firstLine="567"/>
        <w:jc w:val="both"/>
      </w:pPr>
      <w:r>
        <w:t>Pomieszczenia mobilne mogą być ustawiane w obiektach Spółki i na ich terenie wyłącznie na podstawie obowiązującej umowy zawartej między Spółką a Wykonawcą dotyczącej prac modernizacyjnych, okresowych, planowych lub bieżących prac naprawczych, prac ogólnych, przebudowy, projektów budowlanych, a także na podstawie umów najmu, użytkowania lub innych umów.</w:t>
      </w:r>
    </w:p>
    <w:p w14:paraId="14D7CB09" w14:textId="77D426AD" w:rsidR="00F15AA7" w:rsidRPr="00DD4BB6" w:rsidRDefault="00F15AA7" w:rsidP="006F70F0">
      <w:pPr>
        <w:numPr>
          <w:ilvl w:val="0"/>
          <w:numId w:val="5"/>
        </w:numPr>
        <w:ind w:firstLine="567"/>
        <w:jc w:val="both"/>
      </w:pPr>
      <w:r>
        <w:t>Wykonawca ma obowiązek uzgodnienia miejsca montażu pomieszczeń mobilnych z kierownikiem oddziału, na terenie którego będą one montowane. Wiza zatwierdzająca umieszczana jest na schemacie ustawienia pomieszczenia przygotowanym przez Wykonawcę. Schemat musi być przechowywany w pomieszczeniu mobilnym przez cały okres jego ustawienia na terenie Spółki. W zależności od konkretnych okoliczności kierownik oddziału Spółki ma prawo ustalić bardziej rygorystyczne warunki dotyczące ustawiania pomieszczeń mobilnych.</w:t>
      </w:r>
    </w:p>
    <w:p w14:paraId="3594DCC1" w14:textId="4B54D106" w:rsidR="00F15AA7" w:rsidRPr="00DD4BB6" w:rsidRDefault="00F2088B" w:rsidP="006F70F0">
      <w:pPr>
        <w:numPr>
          <w:ilvl w:val="0"/>
          <w:numId w:val="5"/>
        </w:numPr>
        <w:ind w:firstLine="567"/>
        <w:jc w:val="both"/>
      </w:pPr>
      <w:r>
        <w:t>Zabrania się ustawiania wózków / kontenerów administracyjnych oraz administracyjno-gospodarczych w środowiskach potencjalnie wybuchowych oraz pod estakadami rurociągów magistralnych (międzyzakładowych) i kabli elektrycznych.</w:t>
      </w:r>
    </w:p>
    <w:p w14:paraId="2AE5B2B4" w14:textId="54311636" w:rsidR="00F15AA7" w:rsidRPr="00DD4BB6" w:rsidRDefault="00F2088B" w:rsidP="006F70F0">
      <w:pPr>
        <w:numPr>
          <w:ilvl w:val="0"/>
          <w:numId w:val="5"/>
        </w:numPr>
        <w:ind w:firstLine="567"/>
        <w:jc w:val="both"/>
      </w:pPr>
      <w:r>
        <w:t>Wózki / kontenery administracyjne oraz administracyjno-gospodarcze można ustawiać w odległości co najmniej 30 metrów od urządzeń technologicznych, z wyjątkiem międzyzakładowych rurociągów komunikacyjnych. Minimalna odległość od komunikacji międzyzakładowych wynosi 10 m, a od głównej drogi – 5 metrów od krawędzi jezdni. Znaki / napisy nie mogą ograniczać widoczności kierowcom poruszającym się po drodze. W celu zapewnienia dobrej widoczności na skrzyżowaniach zabrania się stawiania obiektów tymczasowych w odległości mniejszej niż 15 metrów od skrzyżowania.</w:t>
      </w:r>
    </w:p>
    <w:p w14:paraId="49056E05" w14:textId="552DCD37" w:rsidR="00F15AA7" w:rsidRPr="00DD4BB6" w:rsidRDefault="00F2088B" w:rsidP="006F70F0">
      <w:pPr>
        <w:numPr>
          <w:ilvl w:val="0"/>
          <w:numId w:val="5"/>
        </w:numPr>
        <w:ind w:firstLine="567"/>
        <w:jc w:val="both"/>
      </w:pPr>
      <w:r>
        <w:t>Wózki / kontenery przeznaczone do magazynowania można ustawiać w środowiskach potencjalnie wybuchowych, jednak zabrania się wykonywania w nich jakichkolwiek prac.</w:t>
      </w:r>
    </w:p>
    <w:p w14:paraId="705A8C5B" w14:textId="61DD0AAD" w:rsidR="00F15AA7" w:rsidRPr="00DD4BB6" w:rsidRDefault="00F15AA7" w:rsidP="006F70F0">
      <w:pPr>
        <w:numPr>
          <w:ilvl w:val="0"/>
          <w:numId w:val="5"/>
        </w:numPr>
        <w:ind w:firstLine="567"/>
        <w:jc w:val="both"/>
      </w:pPr>
      <w:r>
        <w:t>Między pomieszczeniami mobilnymi, należącymi do różnych wykonawców, należy zachować odległość co najmniej 4 metry.</w:t>
      </w:r>
    </w:p>
    <w:p w14:paraId="5CC77764" w14:textId="6E8B7599" w:rsidR="00F15AA7" w:rsidRPr="00DD4BB6" w:rsidRDefault="00F15AA7" w:rsidP="006F70F0">
      <w:pPr>
        <w:numPr>
          <w:ilvl w:val="0"/>
          <w:numId w:val="5"/>
        </w:numPr>
        <w:ind w:firstLine="567"/>
        <w:jc w:val="both"/>
      </w:pPr>
      <w:r>
        <w:t>Pomieszczenia mobilne należy podzielić na dwie strefy: w jednej strefie należy umieścić wózki / kontenery administracyjne oraz administracyjno-gospodarcze, a w drugiej strefie – wózki / kontenery magazynowe.</w:t>
      </w:r>
    </w:p>
    <w:p w14:paraId="3FFAFE9A" w14:textId="785C5EB2" w:rsidR="00F15AA7" w:rsidRPr="00DD4BB6" w:rsidRDefault="00882DBE" w:rsidP="006F70F0">
      <w:pPr>
        <w:numPr>
          <w:ilvl w:val="0"/>
          <w:numId w:val="5"/>
        </w:numPr>
        <w:ind w:firstLine="567"/>
        <w:jc w:val="both"/>
      </w:pPr>
      <w:r>
        <w:t xml:space="preserve">W wózkach / kontenerach przeznaczonych do celów administracyjnych oraz administracyjno-gospodarczych zabrania się przechowywania materiałów, narzędzi i urządzeń. </w:t>
      </w:r>
    </w:p>
    <w:p w14:paraId="6591F352" w14:textId="1B34C2B7" w:rsidR="00F15AA7" w:rsidRPr="00DD4BB6" w:rsidRDefault="00F15AA7" w:rsidP="006F70F0">
      <w:pPr>
        <w:numPr>
          <w:ilvl w:val="0"/>
          <w:numId w:val="5"/>
        </w:numPr>
        <w:ind w:firstLine="567"/>
        <w:jc w:val="both"/>
      </w:pPr>
      <w:r>
        <w:t>Pomieszczenia mobilne muszą być oznaczone w dobrze widocznym miejscu tabliczką identyfikacyjną w kolorze żółtym (Tabela nr 1), zawierającą następujące informacje: nazwę organizacji wykonawczej, przeznaczenie obiektu mobilnego, termin ustawienia, kategorię pod względem zagrożenia pożarowego i wybuchowego (Tabela nr 2), imię i nazwisko osoby odpowiedzialnej za bezpieczeństwo przeciwpożarowe obiektu mobilnego, numer telefonu kontaktowego, aby w razie potrzeby można było skontaktować się z osobą odpowiedzialną ze strony Wykonawcy o każdej porze doby, oraz adres e-mail.</w:t>
      </w:r>
    </w:p>
    <w:p w14:paraId="38E11C79" w14:textId="77777777" w:rsidR="007D28BD" w:rsidRDefault="007D28BD" w:rsidP="00F15AA7">
      <w:pPr>
        <w:spacing w:before="120" w:after="120"/>
        <w:jc w:val="right"/>
        <w:rPr>
          <w:i/>
        </w:rPr>
      </w:pPr>
    </w:p>
    <w:p w14:paraId="2B30859B" w14:textId="494D50E9" w:rsidR="00F15AA7" w:rsidRPr="00DD4BB6" w:rsidRDefault="008008E1" w:rsidP="00F15AA7">
      <w:pPr>
        <w:spacing w:before="120" w:after="120"/>
        <w:jc w:val="right"/>
        <w:rPr>
          <w:i/>
        </w:rPr>
      </w:pPr>
      <w:r>
        <w:rPr>
          <w:i/>
        </w:rPr>
        <w:lastRenderedPageBreak/>
        <w:t>T</w:t>
      </w:r>
      <w:r w:rsidR="00F15AA7">
        <w:rPr>
          <w:i/>
        </w:rPr>
        <w:t>abela 1</w:t>
      </w:r>
    </w:p>
    <w:p w14:paraId="41B3CA2E" w14:textId="0B8EF832" w:rsidR="00067A36" w:rsidRPr="00DD4BB6" w:rsidRDefault="00F15AA7" w:rsidP="00067A36">
      <w:pPr>
        <w:spacing w:before="120" w:after="120"/>
        <w:jc w:val="center"/>
        <w:rPr>
          <w:b/>
        </w:rPr>
      </w:pPr>
      <w:r>
        <w:rPr>
          <w:b/>
        </w:rPr>
        <w:t>Tabela identyfikacyjna pomieszczeń przenośnych</w:t>
      </w:r>
    </w:p>
    <w:tbl>
      <w:tblPr>
        <w:tblW w:w="93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CE03A"/>
        <w:tblLayout w:type="fixed"/>
        <w:tblLook w:val="01E0" w:firstRow="1" w:lastRow="1" w:firstColumn="1" w:lastColumn="1" w:noHBand="0" w:noVBand="0"/>
      </w:tblPr>
      <w:tblGrid>
        <w:gridCol w:w="5342"/>
        <w:gridCol w:w="4050"/>
      </w:tblGrid>
      <w:tr w:rsidR="00DD4BB6" w:rsidRPr="00DD4BB6" w14:paraId="3EE223A9" w14:textId="77777777" w:rsidTr="00E75E28">
        <w:trPr>
          <w:trHeight w:val="870"/>
        </w:trPr>
        <w:tc>
          <w:tcPr>
            <w:tcW w:w="9392" w:type="dxa"/>
            <w:gridSpan w:val="2"/>
            <w:shd w:val="clear" w:color="auto" w:fill="FCE03A"/>
          </w:tcPr>
          <w:p w14:paraId="3D4D3138" w14:textId="77777777" w:rsidR="005551EF" w:rsidRPr="00DD4BB6" w:rsidRDefault="005551EF" w:rsidP="00E75E28">
            <w:pPr>
              <w:tabs>
                <w:tab w:val="left" w:pos="567"/>
              </w:tabs>
              <w:autoSpaceDE w:val="0"/>
              <w:autoSpaceDN w:val="0"/>
              <w:ind w:firstLine="426"/>
              <w:jc w:val="both"/>
              <w:rPr>
                <w:lang w:eastAsia="en-US"/>
              </w:rPr>
            </w:pPr>
          </w:p>
          <w:p w14:paraId="556618F8" w14:textId="77777777" w:rsidR="005551EF" w:rsidRPr="00DD4BB6" w:rsidRDefault="005551EF" w:rsidP="00E75E28">
            <w:pPr>
              <w:tabs>
                <w:tab w:val="left" w:pos="567"/>
              </w:tabs>
              <w:autoSpaceDE w:val="0"/>
              <w:autoSpaceDN w:val="0"/>
              <w:ind w:hanging="8"/>
              <w:jc w:val="center"/>
            </w:pPr>
            <w:r>
              <w:t>___________________________________________________________________________</w:t>
            </w:r>
          </w:p>
          <w:p w14:paraId="48D8C3F3" w14:textId="77777777" w:rsidR="005551EF" w:rsidRPr="00DD4BB6" w:rsidRDefault="005551EF" w:rsidP="00E75E28">
            <w:pPr>
              <w:tabs>
                <w:tab w:val="left" w:pos="567"/>
              </w:tabs>
              <w:autoSpaceDE w:val="0"/>
              <w:autoSpaceDN w:val="0"/>
              <w:ind w:firstLine="426"/>
              <w:jc w:val="center"/>
              <w:rPr>
                <w:i/>
              </w:rPr>
            </w:pPr>
            <w:r>
              <w:rPr>
                <w:i/>
              </w:rPr>
              <w:t>(nazwa organizacji wykonawczej)</w:t>
            </w:r>
          </w:p>
        </w:tc>
      </w:tr>
      <w:tr w:rsidR="00DD4BB6" w:rsidRPr="00DD4BB6" w14:paraId="6F7CEA4D" w14:textId="77777777" w:rsidTr="00E75E28">
        <w:trPr>
          <w:trHeight w:val="270"/>
        </w:trPr>
        <w:tc>
          <w:tcPr>
            <w:tcW w:w="5342" w:type="dxa"/>
            <w:shd w:val="clear" w:color="auto" w:fill="FCE03A"/>
          </w:tcPr>
          <w:p w14:paraId="047ED0D5" w14:textId="77777777" w:rsidR="005551EF" w:rsidRPr="00DD4BB6" w:rsidRDefault="005551EF" w:rsidP="00E75E28">
            <w:pPr>
              <w:tabs>
                <w:tab w:val="left" w:pos="567"/>
              </w:tabs>
              <w:autoSpaceDE w:val="0"/>
              <w:autoSpaceDN w:val="0"/>
              <w:ind w:firstLine="426"/>
              <w:jc w:val="both"/>
            </w:pPr>
            <w:r>
              <w:t>Przeznaczenie pomieszczeń przenośnych</w:t>
            </w:r>
          </w:p>
        </w:tc>
        <w:tc>
          <w:tcPr>
            <w:tcW w:w="4050" w:type="dxa"/>
            <w:shd w:val="clear" w:color="auto" w:fill="FCE03A"/>
          </w:tcPr>
          <w:p w14:paraId="101E24F8" w14:textId="77777777" w:rsidR="005551EF" w:rsidRPr="00DD4BB6" w:rsidRDefault="005551EF" w:rsidP="00E75E28">
            <w:pPr>
              <w:tabs>
                <w:tab w:val="left" w:pos="567"/>
              </w:tabs>
              <w:autoSpaceDE w:val="0"/>
              <w:autoSpaceDN w:val="0"/>
              <w:ind w:firstLine="426"/>
              <w:jc w:val="both"/>
              <w:rPr>
                <w:lang w:eastAsia="en-US"/>
              </w:rPr>
            </w:pPr>
          </w:p>
        </w:tc>
      </w:tr>
      <w:tr w:rsidR="00DD4BB6" w:rsidRPr="00DD4BB6" w14:paraId="53C67FA7" w14:textId="77777777" w:rsidTr="00E75E28">
        <w:trPr>
          <w:trHeight w:val="287"/>
        </w:trPr>
        <w:tc>
          <w:tcPr>
            <w:tcW w:w="5342" w:type="dxa"/>
            <w:shd w:val="clear" w:color="auto" w:fill="FCE03A"/>
          </w:tcPr>
          <w:p w14:paraId="26356C42" w14:textId="77777777" w:rsidR="005551EF" w:rsidRPr="00DD4BB6" w:rsidRDefault="005551EF" w:rsidP="00E75E28">
            <w:pPr>
              <w:tabs>
                <w:tab w:val="left" w:pos="567"/>
              </w:tabs>
              <w:autoSpaceDE w:val="0"/>
              <w:autoSpaceDN w:val="0"/>
              <w:ind w:firstLine="426"/>
              <w:jc w:val="both"/>
            </w:pPr>
            <w:r>
              <w:t>Termin ustawienia</w:t>
            </w:r>
          </w:p>
        </w:tc>
        <w:tc>
          <w:tcPr>
            <w:tcW w:w="4050" w:type="dxa"/>
            <w:shd w:val="clear" w:color="auto" w:fill="FCE03A"/>
          </w:tcPr>
          <w:p w14:paraId="6A86E32F" w14:textId="77777777" w:rsidR="005551EF" w:rsidRPr="00DD4BB6" w:rsidRDefault="005551EF" w:rsidP="00E75E28">
            <w:pPr>
              <w:tabs>
                <w:tab w:val="left" w:pos="567"/>
              </w:tabs>
              <w:autoSpaceDE w:val="0"/>
              <w:autoSpaceDN w:val="0"/>
              <w:ind w:firstLine="426"/>
              <w:jc w:val="both"/>
              <w:rPr>
                <w:lang w:eastAsia="en-US"/>
              </w:rPr>
            </w:pPr>
          </w:p>
        </w:tc>
      </w:tr>
      <w:tr w:rsidR="00DD4BB6" w:rsidRPr="00DD4BB6" w14:paraId="4FEB47E4" w14:textId="77777777" w:rsidTr="00E75E28">
        <w:trPr>
          <w:trHeight w:val="287"/>
        </w:trPr>
        <w:tc>
          <w:tcPr>
            <w:tcW w:w="5342" w:type="dxa"/>
            <w:shd w:val="clear" w:color="auto" w:fill="FCE03A"/>
          </w:tcPr>
          <w:p w14:paraId="011C13FF" w14:textId="77777777" w:rsidR="005551EF" w:rsidRPr="00DD4BB6" w:rsidRDefault="005551EF" w:rsidP="00E75E28">
            <w:pPr>
              <w:tabs>
                <w:tab w:val="left" w:pos="567"/>
              </w:tabs>
              <w:autoSpaceDE w:val="0"/>
              <w:autoSpaceDN w:val="0"/>
              <w:ind w:firstLine="426"/>
              <w:jc w:val="both"/>
            </w:pPr>
            <w:r>
              <w:t>Kategoria według zagrożenia pożarowego i wybuchowego</w:t>
            </w:r>
          </w:p>
        </w:tc>
        <w:tc>
          <w:tcPr>
            <w:tcW w:w="4050" w:type="dxa"/>
            <w:shd w:val="clear" w:color="auto" w:fill="FCE03A"/>
          </w:tcPr>
          <w:p w14:paraId="2D37C773" w14:textId="77777777" w:rsidR="005551EF" w:rsidRPr="00DD4BB6" w:rsidRDefault="005551EF" w:rsidP="00E75E28">
            <w:pPr>
              <w:tabs>
                <w:tab w:val="left" w:pos="567"/>
              </w:tabs>
              <w:autoSpaceDE w:val="0"/>
              <w:autoSpaceDN w:val="0"/>
              <w:ind w:firstLine="426"/>
              <w:jc w:val="both"/>
              <w:rPr>
                <w:lang w:eastAsia="en-US"/>
              </w:rPr>
            </w:pPr>
          </w:p>
        </w:tc>
      </w:tr>
      <w:tr w:rsidR="00DD4BB6" w:rsidRPr="00DD4BB6" w14:paraId="3DE7041A" w14:textId="77777777" w:rsidTr="00E75E28">
        <w:trPr>
          <w:trHeight w:val="575"/>
        </w:trPr>
        <w:tc>
          <w:tcPr>
            <w:tcW w:w="5342" w:type="dxa"/>
            <w:shd w:val="clear" w:color="auto" w:fill="FCE03A"/>
          </w:tcPr>
          <w:p w14:paraId="1031D541" w14:textId="22222EDE" w:rsidR="005551EF" w:rsidRPr="00DD4BB6" w:rsidRDefault="005551EF" w:rsidP="00E75E28">
            <w:pPr>
              <w:tabs>
                <w:tab w:val="left" w:pos="567"/>
              </w:tabs>
              <w:autoSpaceDE w:val="0"/>
              <w:autoSpaceDN w:val="0"/>
              <w:ind w:firstLine="426"/>
              <w:jc w:val="both"/>
            </w:pPr>
            <w:r>
              <w:t>Osoba odpowiedzialna za bezpieczeństwo przeciwpożarowe</w:t>
            </w:r>
            <w:r w:rsidR="00FB16B5">
              <w:t xml:space="preserve"> </w:t>
            </w:r>
          </w:p>
          <w:p w14:paraId="62CECB1E" w14:textId="77777777" w:rsidR="005551EF" w:rsidRPr="00DD4BB6" w:rsidRDefault="005551EF" w:rsidP="00E75E28">
            <w:pPr>
              <w:tabs>
                <w:tab w:val="left" w:pos="567"/>
              </w:tabs>
              <w:autoSpaceDE w:val="0"/>
              <w:autoSpaceDN w:val="0"/>
              <w:ind w:firstLine="426"/>
              <w:jc w:val="both"/>
            </w:pPr>
            <w:r>
              <w:t>(imię, nazwisko)</w:t>
            </w:r>
          </w:p>
        </w:tc>
        <w:tc>
          <w:tcPr>
            <w:tcW w:w="4050" w:type="dxa"/>
            <w:shd w:val="clear" w:color="auto" w:fill="FCE03A"/>
          </w:tcPr>
          <w:p w14:paraId="32533A0E" w14:textId="77777777" w:rsidR="005551EF" w:rsidRPr="00DD4BB6" w:rsidRDefault="005551EF" w:rsidP="00E75E28">
            <w:pPr>
              <w:tabs>
                <w:tab w:val="left" w:pos="567"/>
              </w:tabs>
              <w:autoSpaceDE w:val="0"/>
              <w:autoSpaceDN w:val="0"/>
              <w:ind w:firstLine="426"/>
              <w:jc w:val="both"/>
              <w:rPr>
                <w:lang w:eastAsia="en-US"/>
              </w:rPr>
            </w:pPr>
          </w:p>
        </w:tc>
      </w:tr>
      <w:tr w:rsidR="00DD4BB6" w:rsidRPr="00A675B2" w14:paraId="20216E21" w14:textId="77777777" w:rsidTr="00E75E28">
        <w:trPr>
          <w:trHeight w:val="575"/>
        </w:trPr>
        <w:tc>
          <w:tcPr>
            <w:tcW w:w="5342" w:type="dxa"/>
            <w:shd w:val="clear" w:color="auto" w:fill="FCE03A"/>
          </w:tcPr>
          <w:p w14:paraId="62952B31" w14:textId="77777777" w:rsidR="005551EF" w:rsidRPr="00DD4BB6" w:rsidRDefault="005551EF" w:rsidP="00E75E28">
            <w:pPr>
              <w:tabs>
                <w:tab w:val="left" w:pos="567"/>
              </w:tabs>
              <w:autoSpaceDE w:val="0"/>
              <w:autoSpaceDN w:val="0"/>
              <w:ind w:firstLine="426"/>
              <w:jc w:val="both"/>
            </w:pPr>
            <w:r>
              <w:t>Kontakty:</w:t>
            </w:r>
          </w:p>
        </w:tc>
        <w:tc>
          <w:tcPr>
            <w:tcW w:w="4050" w:type="dxa"/>
            <w:shd w:val="clear" w:color="auto" w:fill="FCE03A"/>
          </w:tcPr>
          <w:p w14:paraId="0FA6D729" w14:textId="77777777" w:rsidR="005551EF" w:rsidRPr="00A675B2" w:rsidRDefault="005551EF" w:rsidP="00E75E28">
            <w:pPr>
              <w:tabs>
                <w:tab w:val="left" w:pos="567"/>
              </w:tabs>
              <w:autoSpaceDE w:val="0"/>
              <w:autoSpaceDN w:val="0"/>
              <w:ind w:firstLine="426"/>
              <w:jc w:val="both"/>
              <w:rPr>
                <w:lang w:val="de-AT"/>
              </w:rPr>
            </w:pPr>
            <w:r w:rsidRPr="00A675B2">
              <w:rPr>
                <w:lang w:val="de-AT"/>
              </w:rPr>
              <w:t>Nr tel.</w:t>
            </w:r>
          </w:p>
          <w:p w14:paraId="0E990A01" w14:textId="77777777" w:rsidR="005551EF" w:rsidRPr="00A675B2" w:rsidRDefault="005551EF" w:rsidP="00E75E28">
            <w:pPr>
              <w:tabs>
                <w:tab w:val="left" w:pos="567"/>
              </w:tabs>
              <w:autoSpaceDE w:val="0"/>
              <w:autoSpaceDN w:val="0"/>
              <w:ind w:firstLine="426"/>
              <w:jc w:val="both"/>
              <w:rPr>
                <w:lang w:val="de-AT"/>
              </w:rPr>
            </w:pPr>
            <w:r w:rsidRPr="00A675B2">
              <w:rPr>
                <w:lang w:val="de-AT"/>
              </w:rPr>
              <w:t xml:space="preserve">Adres e-mail </w:t>
            </w:r>
          </w:p>
        </w:tc>
      </w:tr>
    </w:tbl>
    <w:p w14:paraId="147168A5" w14:textId="7B48DD91" w:rsidR="00F15AA7" w:rsidRPr="00DD4BB6" w:rsidRDefault="00F15AA7" w:rsidP="00F15AA7">
      <w:pPr>
        <w:spacing w:before="360"/>
        <w:jc w:val="right"/>
        <w:rPr>
          <w:i/>
        </w:rPr>
      </w:pPr>
      <w:r>
        <w:rPr>
          <w:i/>
        </w:rPr>
        <w:t>Tabela 2</w:t>
      </w:r>
    </w:p>
    <w:p w14:paraId="5DC834D1" w14:textId="77777777" w:rsidR="00F15AA7" w:rsidRPr="00DD4BB6" w:rsidRDefault="00F15AA7" w:rsidP="00F15AA7">
      <w:pPr>
        <w:spacing w:before="120" w:after="120"/>
        <w:jc w:val="center"/>
        <w:rPr>
          <w:b/>
          <w:i/>
        </w:rPr>
      </w:pPr>
      <w:r>
        <w:rPr>
          <w:b/>
        </w:rPr>
        <w:t>Kategorie pomieszczeń według zagrożenia wybuchowego i pożarowego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7371"/>
      </w:tblGrid>
      <w:tr w:rsidR="00DD4BB6" w:rsidRPr="00DD4BB6" w14:paraId="741F3D19" w14:textId="77777777" w:rsidTr="00FB16B5">
        <w:trPr>
          <w:trHeight w:val="683"/>
        </w:trPr>
        <w:tc>
          <w:tcPr>
            <w:tcW w:w="2014" w:type="dxa"/>
            <w:vAlign w:val="center"/>
          </w:tcPr>
          <w:p w14:paraId="649F1C93" w14:textId="77777777" w:rsidR="00F15AA7" w:rsidRPr="00DD4BB6" w:rsidRDefault="00F15AA7" w:rsidP="005A3387">
            <w:pPr>
              <w:rPr>
                <w:b/>
              </w:rPr>
            </w:pPr>
            <w:r>
              <w:rPr>
                <w:b/>
              </w:rPr>
              <w:t>Kategoria pomieszczenia</w:t>
            </w:r>
          </w:p>
        </w:tc>
        <w:tc>
          <w:tcPr>
            <w:tcW w:w="7371" w:type="dxa"/>
            <w:vAlign w:val="center"/>
          </w:tcPr>
          <w:p w14:paraId="05A05D12" w14:textId="2FF14563" w:rsidR="00F15AA7" w:rsidRPr="00DD4BB6" w:rsidRDefault="00F15AA7" w:rsidP="00FB16B5">
            <w:pPr>
              <w:rPr>
                <w:b/>
              </w:rPr>
            </w:pPr>
            <w:r>
              <w:rPr>
                <w:b/>
              </w:rPr>
              <w:t>Opis materiałów znajdujących się w pomieszczeniu lub</w:t>
            </w:r>
            <w:r w:rsidR="00FB16B5">
              <w:rPr>
                <w:b/>
              </w:rPr>
              <w:t xml:space="preserve"> </w:t>
            </w:r>
            <w:r>
              <w:rPr>
                <w:b/>
              </w:rPr>
              <w:t>wykorzystywanych w procesie technologicznym</w:t>
            </w:r>
          </w:p>
        </w:tc>
      </w:tr>
      <w:tr w:rsidR="00DD4BB6" w:rsidRPr="00DD4BB6" w14:paraId="76E229FC" w14:textId="77777777" w:rsidTr="00FB16B5">
        <w:tc>
          <w:tcPr>
            <w:tcW w:w="2014" w:type="dxa"/>
          </w:tcPr>
          <w:p w14:paraId="6D77E5CF" w14:textId="77777777" w:rsidR="00F15AA7" w:rsidRPr="00DD4BB6" w:rsidRDefault="00F15AA7" w:rsidP="005A3387">
            <w:proofErr w:type="spellStart"/>
            <w:r>
              <w:t>A</w:t>
            </w:r>
            <w:r>
              <w:rPr>
                <w:vertAlign w:val="subscript"/>
              </w:rPr>
              <w:t>sg</w:t>
            </w:r>
            <w:proofErr w:type="spellEnd"/>
          </w:p>
        </w:tc>
        <w:tc>
          <w:tcPr>
            <w:tcW w:w="7371" w:type="dxa"/>
          </w:tcPr>
          <w:p w14:paraId="2BB82E9C" w14:textId="77777777" w:rsidR="00F15AA7" w:rsidRPr="00DD4BB6" w:rsidRDefault="00F15AA7" w:rsidP="005A3387">
            <w:pPr>
              <w:jc w:val="both"/>
            </w:pPr>
            <w:r>
              <w:t xml:space="preserve">Gazy szczególnie łatwopalne, ciecze łatwopalne, wysoce łatwopalne, i szczególnie łatwopalne, których temperatura zapłonu nie przekracza 28 </w:t>
            </w:r>
            <w:r>
              <w:rPr>
                <w:vertAlign w:val="superscript"/>
              </w:rPr>
              <w:t>o</w:t>
            </w:r>
            <w:r>
              <w:t>C, gdy są stosowane w ilościach powodujących, że w przypadku zapłonu wybuchowej mieszaniny par lub gazów z powietrzem w pomieszczeniu powstaje chwilowe nadciśnienie wybuchowe ponad 5 kPa.</w:t>
            </w:r>
          </w:p>
          <w:p w14:paraId="53E0EC9D" w14:textId="77777777" w:rsidR="00F15AA7" w:rsidRPr="00DD4BB6" w:rsidRDefault="00F15AA7" w:rsidP="005A3387">
            <w:pPr>
              <w:jc w:val="both"/>
            </w:pPr>
            <w:r>
              <w:t>Substancje, które wybuchają i palą się w wyniku reakcji z wodą, tlenem lub między sobą, gdy ich ilość jest na tyle duża, że w przypadku wybuchu w pomieszczeniu powstaje chwilowe nadciśnienie wybuchowe ponad 5 kPa.</w:t>
            </w:r>
          </w:p>
        </w:tc>
      </w:tr>
      <w:tr w:rsidR="00DD4BB6" w:rsidRPr="00DD4BB6" w14:paraId="5CF47F54" w14:textId="77777777" w:rsidTr="00FB16B5">
        <w:trPr>
          <w:cantSplit/>
        </w:trPr>
        <w:tc>
          <w:tcPr>
            <w:tcW w:w="2014" w:type="dxa"/>
          </w:tcPr>
          <w:p w14:paraId="5D71986A" w14:textId="77777777" w:rsidR="00F15AA7" w:rsidRPr="00DD4BB6" w:rsidRDefault="00F15AA7" w:rsidP="005A3387">
            <w:proofErr w:type="spellStart"/>
            <w:r>
              <w:t>B</w:t>
            </w:r>
            <w:r>
              <w:rPr>
                <w:vertAlign w:val="subscript"/>
              </w:rPr>
              <w:t>sg</w:t>
            </w:r>
            <w:proofErr w:type="spellEnd"/>
          </w:p>
        </w:tc>
        <w:tc>
          <w:tcPr>
            <w:tcW w:w="7371" w:type="dxa"/>
          </w:tcPr>
          <w:p w14:paraId="69F0FBB0" w14:textId="77777777" w:rsidR="00F15AA7" w:rsidRPr="00DD4BB6" w:rsidRDefault="00F15AA7" w:rsidP="005A3387">
            <w:pPr>
              <w:jc w:val="both"/>
            </w:pPr>
            <w:r>
              <w:t xml:space="preserve">Pyły lub włókna łatwopalne, ciecze łatwopalne i wysoce łatwopalne, których temperatura zapłonu wynosi 28 </w:t>
            </w:r>
            <w:r>
              <w:rPr>
                <w:vertAlign w:val="superscript"/>
              </w:rPr>
              <w:t>o</w:t>
            </w:r>
            <w:r>
              <w:t>C i więcej, ciecze łatwopalne rozgrzane do temperatury zapłonu i wyższej, ciecze łatwopalne, które w razie awarii mogą tworzyć wybuchowe aerozole, gdy ich ilość jest na tyle duża, że w przypadku zapłonu wybuchowej mieszaniny pyłu lub oparów z powietrzem w pomieszczeniu powstaje chwilowe nadciśnienie wybuchowe ponad 5 kPa.</w:t>
            </w:r>
          </w:p>
        </w:tc>
      </w:tr>
      <w:tr w:rsidR="00DD4BB6" w:rsidRPr="00DD4BB6" w14:paraId="298E0C85" w14:textId="77777777" w:rsidTr="00FB16B5">
        <w:tc>
          <w:tcPr>
            <w:tcW w:w="2014" w:type="dxa"/>
          </w:tcPr>
          <w:p w14:paraId="2AC5A50A" w14:textId="77777777" w:rsidR="00F15AA7" w:rsidRPr="00DD4BB6" w:rsidRDefault="00F15AA7" w:rsidP="005A3387">
            <w:proofErr w:type="spellStart"/>
            <w:r>
              <w:t>C</w:t>
            </w:r>
            <w:r>
              <w:rPr>
                <w:vertAlign w:val="subscript"/>
              </w:rPr>
              <w:t>g</w:t>
            </w:r>
            <w:proofErr w:type="spellEnd"/>
          </w:p>
        </w:tc>
        <w:tc>
          <w:tcPr>
            <w:tcW w:w="7371" w:type="dxa"/>
          </w:tcPr>
          <w:p w14:paraId="7B593D35" w14:textId="77777777" w:rsidR="00F15AA7" w:rsidRPr="00DD4BB6" w:rsidRDefault="00F15AA7" w:rsidP="005A3387">
            <w:pPr>
              <w:jc w:val="both"/>
            </w:pPr>
            <w:r>
              <w:t xml:space="preserve">Ciecze łatwopalne i wysoce łatwopalne, materiały stałe łatwopalne i trudno palne (w tym pyły i włókna); materiały, które palą się wyłącznie w reakcji z wodą, tlenem lub między sobą, o ile pomieszczenie nie należy do kategorii </w:t>
            </w:r>
            <w:proofErr w:type="spellStart"/>
            <w:r>
              <w:t>A</w:t>
            </w:r>
            <w:r>
              <w:rPr>
                <w:vertAlign w:val="subscript"/>
              </w:rPr>
              <w:t>sg</w:t>
            </w:r>
            <w:proofErr w:type="spellEnd"/>
            <w:r>
              <w:t xml:space="preserve"> i </w:t>
            </w:r>
            <w:proofErr w:type="spellStart"/>
            <w:r>
              <w:t>B</w:t>
            </w:r>
            <w:r>
              <w:rPr>
                <w:vertAlign w:val="subscript"/>
              </w:rPr>
              <w:t>sg</w:t>
            </w:r>
            <w:proofErr w:type="spellEnd"/>
            <w:r>
              <w:t xml:space="preserve"> , a ilość stosowanych materiałów jest taka, że obciążenie ogniowe w pomieszczeniu wynosi co najmniej 42 MJ/m².</w:t>
            </w:r>
          </w:p>
        </w:tc>
      </w:tr>
      <w:tr w:rsidR="00DD4BB6" w:rsidRPr="00DD4BB6" w14:paraId="7DE24C0F" w14:textId="77777777" w:rsidTr="00FB16B5">
        <w:tc>
          <w:tcPr>
            <w:tcW w:w="2014" w:type="dxa"/>
          </w:tcPr>
          <w:p w14:paraId="4983244E" w14:textId="77777777" w:rsidR="00F15AA7" w:rsidRPr="00DD4BB6" w:rsidRDefault="00F15AA7" w:rsidP="005A3387">
            <w:proofErr w:type="spellStart"/>
            <w:r>
              <w:t>D</w:t>
            </w:r>
            <w:r>
              <w:rPr>
                <w:vertAlign w:val="subscript"/>
              </w:rPr>
              <w:t>g</w:t>
            </w:r>
            <w:proofErr w:type="spellEnd"/>
          </w:p>
        </w:tc>
        <w:tc>
          <w:tcPr>
            <w:tcW w:w="7371" w:type="dxa"/>
          </w:tcPr>
          <w:p w14:paraId="4714A3F2" w14:textId="77777777" w:rsidR="00F15AA7" w:rsidRPr="00DD4BB6" w:rsidRDefault="00F15AA7" w:rsidP="005A3387">
            <w:pPr>
              <w:jc w:val="both"/>
            </w:pPr>
            <w:r>
              <w:t xml:space="preserve">Gorące, rozgrzane, stopione materiały niepalne; materiały, których przetwarzanie wiąże się z wydzielaniem ciepła, iskier lub płomienia; gazy, ciecze i substancje stałe łatwopalne, które są wykorzystywane jako paliwo lub zużywane w procesie spalania. </w:t>
            </w:r>
          </w:p>
        </w:tc>
      </w:tr>
      <w:tr w:rsidR="00F15AA7" w:rsidRPr="00DD4BB6" w14:paraId="065413AB" w14:textId="77777777" w:rsidTr="00FB16B5">
        <w:tc>
          <w:tcPr>
            <w:tcW w:w="2014" w:type="dxa"/>
          </w:tcPr>
          <w:p w14:paraId="6D8CD0C9" w14:textId="77777777" w:rsidR="00F15AA7" w:rsidRPr="00DD4BB6" w:rsidRDefault="00F15AA7" w:rsidP="005A3387">
            <w:proofErr w:type="spellStart"/>
            <w:r>
              <w:t>E</w:t>
            </w:r>
            <w:r>
              <w:rPr>
                <w:vertAlign w:val="subscript"/>
              </w:rPr>
              <w:t>g</w:t>
            </w:r>
            <w:proofErr w:type="spellEnd"/>
          </w:p>
        </w:tc>
        <w:tc>
          <w:tcPr>
            <w:tcW w:w="7371" w:type="dxa"/>
          </w:tcPr>
          <w:p w14:paraId="4E329A3E" w14:textId="77777777" w:rsidR="00F15AA7" w:rsidRPr="00DD4BB6" w:rsidRDefault="00F15AA7" w:rsidP="005A3387">
            <w:pPr>
              <w:jc w:val="both"/>
            </w:pPr>
            <w:r>
              <w:t>Materiały niepalne lub pomieszczenia, w których obciążenie ogniowe jest mniejsze niż 42 MJ/m².</w:t>
            </w:r>
          </w:p>
        </w:tc>
      </w:tr>
    </w:tbl>
    <w:p w14:paraId="6283441C" w14:textId="77777777" w:rsidR="00F15AA7" w:rsidRPr="00DD4BB6" w:rsidRDefault="00F15AA7" w:rsidP="00FD6BC1">
      <w:pPr>
        <w:jc w:val="both"/>
        <w:rPr>
          <w:lang w:eastAsia="en-US"/>
        </w:rPr>
      </w:pPr>
    </w:p>
    <w:p w14:paraId="60D8E0D4" w14:textId="2F02198B" w:rsidR="00F15AA7" w:rsidRPr="00DD4BB6" w:rsidRDefault="00F15AA7" w:rsidP="006F70F0">
      <w:pPr>
        <w:numPr>
          <w:ilvl w:val="0"/>
          <w:numId w:val="5"/>
        </w:numPr>
        <w:ind w:firstLine="567"/>
        <w:jc w:val="both"/>
      </w:pPr>
      <w:r>
        <w:t xml:space="preserve">Pomieszczenia mobilne podłącza się do sieci elektrycznej Spółki zgodnie z procedurą określoną w przepisach BE-16 „Zasady tymczasowego podłączania urządzeń elektrycznych”. Składając wniosek o podłączenie, osoba odpowiedzialna za instalacje elektryczne u Wykonawcy </w:t>
      </w:r>
      <w:r>
        <w:lastRenderedPageBreak/>
        <w:t xml:space="preserve">musi dodatkowo przedłożyć protokoły pomiarów rezystancji izolacji instalacji w pomieszczeniach mobilnych. </w:t>
      </w:r>
    </w:p>
    <w:p w14:paraId="7B360C1D" w14:textId="1A1AF7E9" w:rsidR="00F15AA7" w:rsidRPr="00DD4BB6" w:rsidRDefault="00F15AA7" w:rsidP="006F70F0">
      <w:pPr>
        <w:numPr>
          <w:ilvl w:val="0"/>
          <w:numId w:val="5"/>
        </w:numPr>
        <w:ind w:firstLine="567"/>
        <w:jc w:val="both"/>
      </w:pPr>
      <w:r>
        <w:t xml:space="preserve">Na zewnętrznej ścianie pomieszczenia mobilnego należy zamontować wyłącznik główny lub wtyczkę umożliwiającą odłączenie zasilania elektrycznego. </w:t>
      </w:r>
    </w:p>
    <w:p w14:paraId="637BB257" w14:textId="1A3DD9DB" w:rsidR="00F15AA7" w:rsidRPr="00DD4BB6" w:rsidRDefault="00882DBE" w:rsidP="006F70F0">
      <w:pPr>
        <w:numPr>
          <w:ilvl w:val="0"/>
          <w:numId w:val="5"/>
        </w:numPr>
        <w:ind w:firstLine="567"/>
        <w:jc w:val="both"/>
      </w:pPr>
      <w:r>
        <w:t xml:space="preserve">W pomieszczeniach mobilnych należy zainstalować różnicowe wyłączniki prądowe – jeden przeznaczony do ochrony przeciwpożarowej (≤ 300 mA), a drugi – do ochrony osób przed porażeniem prądem elektrycznym (≤ 30 mA). </w:t>
      </w:r>
    </w:p>
    <w:p w14:paraId="1B758C8C" w14:textId="1AEFAF73" w:rsidR="00F15AA7" w:rsidRPr="00DD4BB6" w:rsidRDefault="00F15AA7" w:rsidP="006F70F0">
      <w:pPr>
        <w:numPr>
          <w:ilvl w:val="0"/>
          <w:numId w:val="5"/>
        </w:numPr>
        <w:ind w:firstLine="567"/>
        <w:jc w:val="both"/>
      </w:pPr>
      <w:r>
        <w:t xml:space="preserve">Wszystkie kable elektryczne wchodzące do pomieszczeń mobilnych i wychodzące z nich muszą posiadać specjalnie do tego przeznaczone otwory. W tym celu nie wolno używać drzwi, okien ani innych otworów o ostrych krawędziach, które mogłyby uszkodzić kabel elektryczny. </w:t>
      </w:r>
    </w:p>
    <w:p w14:paraId="079DA1A4" w14:textId="16B69933" w:rsidR="00F15AA7" w:rsidRPr="00DD4BB6" w:rsidRDefault="00882DBE" w:rsidP="006F70F0">
      <w:pPr>
        <w:numPr>
          <w:ilvl w:val="0"/>
          <w:numId w:val="5"/>
        </w:numPr>
        <w:ind w:firstLine="567"/>
        <w:jc w:val="both"/>
      </w:pPr>
      <w:r>
        <w:t xml:space="preserve">Pomieszczenia mobilne, które zostaną podłączone do sieci elektrycznej Spółki, a także pomieszczenia mobilne, w których będzie używany sprzęt elektryczny (np. będą ustawiane reflektory, montowane rozdzielnice elektryczne, używane będą spawarki elektryczne, układane będą przejściowe kable elektryczne itp.) muszą być uziemione poprzez podłączenie ich do urządzeń uziemiających Spółki. </w:t>
      </w:r>
    </w:p>
    <w:p w14:paraId="454ECEB2" w14:textId="1F27AE3A" w:rsidR="00F15AA7" w:rsidRPr="00DD4BB6" w:rsidRDefault="00F15AA7" w:rsidP="006F70F0">
      <w:pPr>
        <w:numPr>
          <w:ilvl w:val="0"/>
          <w:numId w:val="5"/>
        </w:numPr>
        <w:ind w:firstLine="567"/>
        <w:jc w:val="both"/>
      </w:pPr>
      <w:r>
        <w:t xml:space="preserve">Miejsce podłączenia przewodów uziemiających w pomieszczeniach mobilnych wskazuje inżynier elektryk z Działu Napraw i Konserwacji Urządzeń Spółki, który organizuje konserwację instalacji elektrycznych danego obiektu. Przewody uziemiające i ochronne łączy się za pomocą śrub, złączy itp. Zabrania się podłączania bez zezwolenia do urządzeń uziemiających Spółki poprzez przyspawanie tymczasowych przewodów ochronnych. </w:t>
      </w:r>
    </w:p>
    <w:p w14:paraId="7B5C4C64" w14:textId="311B4453" w:rsidR="00F15AA7" w:rsidRPr="00DD4BB6" w:rsidRDefault="00F15AA7" w:rsidP="006F70F0">
      <w:pPr>
        <w:numPr>
          <w:ilvl w:val="0"/>
          <w:numId w:val="5"/>
        </w:numPr>
        <w:ind w:firstLine="567"/>
        <w:jc w:val="both"/>
      </w:pPr>
      <w:r>
        <w:t>Jeżeli w miejscu ustawienia pomieszczeń mobilnych nie ma możliwości podłączenia się do istniejącego urządzenia uziemiającego Spółki lub naturalnego uziemnika, Wykonawca ma obowiązek zainstalowania tymczasowego urządzenia uziemiającego oraz dołączenia do wniosku o podłączenie obiektu mobilnego protokołów pomiaru rezystancji urządzenia uziemiającego oraz protokołów kontroli połączeń między uziemnikami a elementami uziemianymi. Rysunek (szkic) urządzenia do tymczasowego uziemienia należy uzgodnić z inżynierem elektrykiem z Działu Napraw i Konserwacji Urządzeń Spółki, który organizuje konserwację instalacji elektrycznych danego obiektu, oraz ze starszym specjalistą ds. budownictwa z Działu Mechanicznego Spółki.</w:t>
      </w:r>
    </w:p>
    <w:p w14:paraId="1EEB8E58" w14:textId="3DC029F4" w:rsidR="00F15AA7" w:rsidRPr="00DD4BB6" w:rsidRDefault="00F15AA7" w:rsidP="006F70F0">
      <w:pPr>
        <w:numPr>
          <w:ilvl w:val="0"/>
          <w:numId w:val="5"/>
        </w:numPr>
        <w:ind w:firstLine="567"/>
        <w:jc w:val="both"/>
      </w:pPr>
      <w:r>
        <w:t>Pracownik elektrotechniczny Spółki pełniący dyżur, przed podłączeniem pomieszczenia mobilnego do sieci elektrycznej Spółki, dokonuje pomiaru rezystancji połączeń (przejściowej).</w:t>
      </w:r>
    </w:p>
    <w:p w14:paraId="222CBF68" w14:textId="77777777" w:rsidR="00C825DC" w:rsidRPr="00DD4BB6" w:rsidRDefault="00C825DC" w:rsidP="00B031A8">
      <w:pPr>
        <w:numPr>
          <w:ilvl w:val="0"/>
          <w:numId w:val="5"/>
        </w:numPr>
        <w:jc w:val="both"/>
      </w:pPr>
      <w:r>
        <w:br w:type="page"/>
      </w:r>
    </w:p>
    <w:p w14:paraId="29B7CCC7" w14:textId="77777777" w:rsidR="00C825DC" w:rsidRPr="00DD4BB6" w:rsidRDefault="00C825DC" w:rsidP="00C825DC">
      <w:pPr>
        <w:sectPr w:rsidR="00C825DC" w:rsidRPr="00DD4BB6" w:rsidSect="00C825DC">
          <w:headerReference w:type="even" r:id="rId28"/>
          <w:headerReference w:type="default" r:id="rId29"/>
          <w:footerReference w:type="even" r:id="rId30"/>
          <w:footerReference w:type="default" r:id="rId31"/>
          <w:headerReference w:type="first" r:id="rId32"/>
          <w:footerReference w:type="first" r:id="rId33"/>
          <w:pgSz w:w="11907" w:h="16840" w:code="9"/>
          <w:pgMar w:top="1474" w:right="567" w:bottom="907" w:left="1701" w:header="0" w:footer="0" w:gutter="0"/>
          <w:pgNumType w:start="1"/>
          <w:cols w:space="1296"/>
          <w:docGrid w:linePitch="272"/>
        </w:sectPr>
      </w:pPr>
    </w:p>
    <w:p w14:paraId="0B37B986" w14:textId="77777777" w:rsidR="00C825DC" w:rsidRPr="00DD4BB6" w:rsidRDefault="00C825DC" w:rsidP="00C825DC">
      <w:pPr>
        <w:overflowPunct w:val="0"/>
        <w:autoSpaceDE w:val="0"/>
        <w:autoSpaceDN w:val="0"/>
        <w:adjustRightInd w:val="0"/>
        <w:jc w:val="center"/>
        <w:rPr>
          <w:b/>
        </w:rPr>
      </w:pPr>
      <w:r>
        <w:rPr>
          <w:b/>
        </w:rPr>
        <w:lastRenderedPageBreak/>
        <w:t>WZÓW WYKAZU ŚRODKÓW BEZPIECZEŃSTWA I HIGIENY PRACY, KTÓRE WYKONAWCA MUSI POSIADAĆ I STOSOWAĆ PODCZAS WYKONYWANIA PRAC NA RZECZ SPÓŁKI</w:t>
      </w:r>
    </w:p>
    <w:p w14:paraId="73D50B3D" w14:textId="77777777" w:rsidR="00C825DC" w:rsidRPr="00DD4BB6" w:rsidRDefault="00C825DC" w:rsidP="00C825DC">
      <w:pPr>
        <w:overflowPunct w:val="0"/>
        <w:autoSpaceDE w:val="0"/>
        <w:autoSpaceDN w:val="0"/>
        <w:adjustRightInd w:val="0"/>
        <w:jc w:val="center"/>
        <w:rPr>
          <w:b/>
          <w:lang w:val="pt-BR" w:eastAsia="en-US"/>
        </w:rPr>
      </w:pPr>
    </w:p>
    <w:p w14:paraId="4F1D20E4" w14:textId="77777777" w:rsidR="00C825DC" w:rsidRPr="00DD4BB6" w:rsidRDefault="00C825DC" w:rsidP="00C825DC">
      <w:pPr>
        <w:overflowPunct w:val="0"/>
        <w:autoSpaceDE w:val="0"/>
        <w:autoSpaceDN w:val="0"/>
        <w:adjustRightInd w:val="0"/>
        <w:jc w:val="both"/>
      </w:pPr>
      <w:r>
        <w:t>1. Paski ostrzegawcze do ogrodzenia.</w:t>
      </w:r>
    </w:p>
    <w:p w14:paraId="2B839CE0" w14:textId="77777777" w:rsidR="00C825DC" w:rsidRPr="00DD4BB6" w:rsidRDefault="00C825DC" w:rsidP="00C825DC">
      <w:pPr>
        <w:overflowPunct w:val="0"/>
        <w:autoSpaceDE w:val="0"/>
        <w:autoSpaceDN w:val="0"/>
        <w:adjustRightInd w:val="0"/>
        <w:jc w:val="both"/>
      </w:pPr>
      <w:r>
        <w:t>2. Stojaki do mocowania taśm ostrzegawczych ogrodzeniowych.</w:t>
      </w:r>
    </w:p>
    <w:p w14:paraId="7326133D" w14:textId="77777777" w:rsidR="00C825DC" w:rsidRPr="00DD4BB6" w:rsidRDefault="00C825DC" w:rsidP="00C825DC">
      <w:pPr>
        <w:overflowPunct w:val="0"/>
        <w:autoSpaceDE w:val="0"/>
        <w:autoSpaceDN w:val="0"/>
        <w:adjustRightInd w:val="0"/>
        <w:jc w:val="both"/>
      </w:pPr>
      <w:r>
        <w:t>3. Solidne ogrodzenia ochronne.</w:t>
      </w:r>
    </w:p>
    <w:p w14:paraId="16BD1182" w14:textId="77777777" w:rsidR="00C825DC" w:rsidRPr="00DD4BB6" w:rsidRDefault="00C825DC" w:rsidP="00C825DC">
      <w:pPr>
        <w:overflowPunct w:val="0"/>
        <w:autoSpaceDE w:val="0"/>
        <w:autoSpaceDN w:val="0"/>
        <w:adjustRightInd w:val="0"/>
        <w:jc w:val="both"/>
      </w:pPr>
      <w:r>
        <w:t>4. Pudła do przechowywania narzędzi i drobnych przedmiotów (śrub, nakrętek itp.).</w:t>
      </w:r>
    </w:p>
    <w:p w14:paraId="6E5575ED" w14:textId="77777777" w:rsidR="00C825DC" w:rsidRPr="00DD4BB6" w:rsidRDefault="00C825DC" w:rsidP="00C825DC">
      <w:pPr>
        <w:jc w:val="both"/>
      </w:pPr>
      <w:r>
        <w:t>5. Narzędzia do wykonywania prac związanych z rozszczelnieniem urządzeń:</w:t>
      </w:r>
    </w:p>
    <w:p w14:paraId="5F99ECCC" w14:textId="66170840" w:rsidR="00C825DC" w:rsidRPr="00DD4BB6" w:rsidRDefault="00C825DC" w:rsidP="00C825DC">
      <w:pPr>
        <w:jc w:val="both"/>
      </w:pPr>
      <w:r>
        <w:t>5.1. Narzędzia robocze, w których dokumentacji użytkowej dostarczonej przez producenta zaznaczono, że można je używać w środowisku potencjalnie wybuchowym (wykonane z metalu niepowodującego iskier);</w:t>
      </w:r>
    </w:p>
    <w:p w14:paraId="2F1E36EF" w14:textId="77777777" w:rsidR="00C825DC" w:rsidRPr="00DD4BB6" w:rsidRDefault="00C825DC" w:rsidP="00C825DC">
      <w:pPr>
        <w:jc w:val="both"/>
      </w:pPr>
      <w:r>
        <w:t>5.2. Środki ochrony dróg oddechowych (maski lub półmaski) z filtrami gazowymi typu ABEK (klasy 1 lub 2).</w:t>
      </w:r>
    </w:p>
    <w:p w14:paraId="352E4D16" w14:textId="7FDCB9DC" w:rsidR="00C825DC" w:rsidRPr="00DD4BB6" w:rsidRDefault="00C825DC" w:rsidP="00C825DC">
      <w:pPr>
        <w:ind w:right="-154"/>
        <w:jc w:val="both"/>
      </w:pPr>
      <w:r>
        <w:t>6.</w:t>
      </w:r>
      <w:r w:rsidR="00F632B6">
        <w:t xml:space="preserve"> </w:t>
      </w:r>
      <w:r>
        <w:t>Niepalna tkanina do zapobiegania spadaniu iskier na ludzi, urządzenia, kable elektryczne itp. podczas wykonywania prac ogniowych.</w:t>
      </w:r>
    </w:p>
    <w:p w14:paraId="35E183E7" w14:textId="5EA73AF7" w:rsidR="00C825DC" w:rsidRPr="00DD4BB6" w:rsidRDefault="00C825DC" w:rsidP="00C825DC">
      <w:pPr>
        <w:ind w:right="-154"/>
        <w:jc w:val="both"/>
      </w:pPr>
      <w:r>
        <w:t>7. Gaśnice w każdym miejscu wykonywania prac ogniowych (zaleca się stosowanie gaśnic proszkowych; minimalna ilość środka gaśniczego w gaśnicy – 6 kg).</w:t>
      </w:r>
      <w:r>
        <w:rPr>
          <w:rFonts w:ascii="Times New Roman" w:hAnsi="Times New Roman"/>
          <w:sz w:val="24"/>
        </w:rPr>
        <w:t xml:space="preserve"> </w:t>
      </w:r>
      <w:r>
        <w:t>Podczas wykonywania prac ogniowych w zamkniętym zbiorniku miejsce wykonywania prac musi być wyposażone w gaśnicę z dwutlenkiem węgla (minimalna ilość środka gaśniczego w gaśnicy – 5 kg) oraz niepalną tkaninę. W zamkniętym zbiorniku nie wolno używać gaśnic proszkowych.</w:t>
      </w:r>
    </w:p>
    <w:p w14:paraId="278DF2E3" w14:textId="1EB0D8A9" w:rsidR="00C825DC" w:rsidRPr="00DD4BB6" w:rsidRDefault="00C825DC" w:rsidP="00C825DC">
      <w:pPr>
        <w:jc w:val="both"/>
      </w:pPr>
      <w:r>
        <w:t>8. Analizatory gazów do ciągłego monitorowania stężenia gazów wybuchowych w powietrzu środowiska pracy.</w:t>
      </w:r>
    </w:p>
    <w:p w14:paraId="0BABAA43" w14:textId="77777777" w:rsidR="00C825DC" w:rsidRPr="00DD4BB6" w:rsidRDefault="00C825DC" w:rsidP="00C825DC">
      <w:pPr>
        <w:jc w:val="both"/>
      </w:pPr>
      <w:r>
        <w:t xml:space="preserve">9. Urządzenia do podnoszenia i mocowania kabli elektrycznych oraz środki zabezpieczające kable elektryczne przed uszkodzeniami mechanicznymi. </w:t>
      </w:r>
    </w:p>
    <w:p w14:paraId="53AF7DDE" w14:textId="77777777" w:rsidR="00C825DC" w:rsidRPr="00DD4BB6" w:rsidRDefault="00C825DC" w:rsidP="00C825DC">
      <w:pPr>
        <w:jc w:val="both"/>
      </w:pPr>
      <w:r>
        <w:t>10. Środki ochrony indywidualnej. Każdy pracownik Wykonawcy musi być wyposażony w:</w:t>
      </w:r>
    </w:p>
    <w:p w14:paraId="0E7C89F7" w14:textId="77777777" w:rsidR="00C825DC" w:rsidRPr="00DD4BB6" w:rsidRDefault="00C825DC" w:rsidP="00C825DC">
      <w:pPr>
        <w:jc w:val="both"/>
        <w:rPr>
          <w:bdr w:val="none" w:sz="0" w:space="0" w:color="auto" w:frame="1"/>
        </w:rPr>
      </w:pPr>
      <w:r>
        <w:t xml:space="preserve">10.1. Odzież roboczą </w:t>
      </w:r>
      <w:r>
        <w:rPr>
          <w:bdr w:val="none" w:sz="0" w:space="0" w:color="auto" w:frame="1"/>
        </w:rPr>
        <w:t>odporną na zapłon,</w:t>
      </w:r>
      <w:r>
        <w:t xml:space="preserve"> antystatyczną</w:t>
      </w:r>
      <w:r>
        <w:rPr>
          <w:bdr w:val="none" w:sz="0" w:space="0" w:color="auto" w:frame="1"/>
        </w:rPr>
        <w:t xml:space="preserve"> oraz nadającą się do stosowania w środowisku potencjalnie wybuchowym</w:t>
      </w:r>
      <w:r>
        <w:t>;</w:t>
      </w:r>
    </w:p>
    <w:p w14:paraId="5AC573D0" w14:textId="77777777" w:rsidR="00C825DC" w:rsidRPr="00DD4BB6" w:rsidRDefault="00C825DC" w:rsidP="00C825DC">
      <w:pPr>
        <w:jc w:val="both"/>
      </w:pPr>
      <w:r>
        <w:t>10.2. Kask ochronny z paskiem;</w:t>
      </w:r>
    </w:p>
    <w:p w14:paraId="63F8DD69" w14:textId="77777777" w:rsidR="00C825DC" w:rsidRPr="00DD4BB6" w:rsidRDefault="00C825DC" w:rsidP="00C825DC">
      <w:pPr>
        <w:jc w:val="both"/>
      </w:pPr>
      <w:r>
        <w:t>10.3. Okulary ochronne</w:t>
      </w:r>
      <w:r>
        <w:rPr>
          <w:bdr w:val="none" w:sz="0" w:space="0" w:color="auto" w:frame="1"/>
        </w:rPr>
        <w:t xml:space="preserve"> (gogle);</w:t>
      </w:r>
    </w:p>
    <w:p w14:paraId="5D52DFBB" w14:textId="77777777" w:rsidR="00C825DC" w:rsidRPr="00DD4BB6" w:rsidRDefault="00C825DC" w:rsidP="00C825DC">
      <w:pPr>
        <w:jc w:val="both"/>
      </w:pPr>
      <w:r>
        <w:t>10.4. Bezpieczne obuwie;</w:t>
      </w:r>
    </w:p>
    <w:p w14:paraId="4F5DF9ED" w14:textId="77777777" w:rsidR="00C825DC" w:rsidRPr="00DD4BB6" w:rsidRDefault="00C825DC" w:rsidP="00C825DC">
      <w:pPr>
        <w:jc w:val="both"/>
        <w:rPr>
          <w:bdr w:val="none" w:sz="0" w:space="0" w:color="auto" w:frame="1"/>
        </w:rPr>
      </w:pPr>
      <w:r>
        <w:t>10.5. Środki ochrony słuchu;</w:t>
      </w:r>
    </w:p>
    <w:p w14:paraId="6349CFA3" w14:textId="77777777" w:rsidR="00C825DC" w:rsidRPr="00DD4BB6" w:rsidRDefault="00C825DC" w:rsidP="00C825DC">
      <w:pPr>
        <w:jc w:val="both"/>
      </w:pPr>
      <w:r>
        <w:t xml:space="preserve">10.6. Maska ewakuacyjna do stosowania podczas ewakuacji z obszaru skażenia chemicznego w razie awarii. </w:t>
      </w:r>
    </w:p>
    <w:p w14:paraId="21AF988D" w14:textId="77777777" w:rsidR="00C825DC" w:rsidRPr="00DD4BB6" w:rsidRDefault="00C825DC" w:rsidP="00C825DC">
      <w:pPr>
        <w:tabs>
          <w:tab w:val="left" w:pos="1620"/>
        </w:tabs>
        <w:ind w:right="57"/>
        <w:jc w:val="both"/>
      </w:pPr>
      <w:r>
        <w:t>11. Środki ochrony indywidualnej przed upadkiem z wysokości podczas pracy na wysokości.</w:t>
      </w:r>
    </w:p>
    <w:p w14:paraId="687C281F" w14:textId="77777777" w:rsidR="00C825DC" w:rsidRPr="00DD4BB6" w:rsidRDefault="00C825DC" w:rsidP="00C825DC">
      <w:pPr>
        <w:tabs>
          <w:tab w:val="left" w:pos="1620"/>
        </w:tabs>
        <w:ind w:right="57"/>
        <w:jc w:val="both"/>
      </w:pPr>
      <w:r>
        <w:t>12. Pasy bezpieczeństwa i liny ratownicze do pracy w zamkniętych zbiornikach.</w:t>
      </w:r>
    </w:p>
    <w:p w14:paraId="7E1C115D" w14:textId="77777777" w:rsidR="00C825DC" w:rsidRPr="00DD4BB6" w:rsidRDefault="00C825DC" w:rsidP="00C825DC">
      <w:pPr>
        <w:shd w:val="clear" w:color="auto" w:fill="FFFFFF"/>
        <w:ind w:right="14"/>
        <w:jc w:val="both"/>
      </w:pPr>
      <w:r>
        <w:t>13. Kamizelki sygnalizacyjne dla osób obserwujących wykonywanie prac ogniowych, dla osób obserwujących otwory podczas wykonywania prac w zamkniętych zbiornikach (dodatkowo – środki dźwiękowe, np. gwizdki służące do zwrócenia uwagi pracowników), dla sygnalistów (osób obsługujących liny) podczas prac związanych z podnoszeniem ładunków za pomocą dźwigów.</w:t>
      </w:r>
    </w:p>
    <w:p w14:paraId="5D28FD62" w14:textId="56A9465E" w:rsidR="00C825DC" w:rsidRPr="00DD4BB6" w:rsidRDefault="00C825DC" w:rsidP="008F2563">
      <w:pPr>
        <w:shd w:val="clear" w:color="auto" w:fill="FFFFFF"/>
        <w:ind w:right="14"/>
        <w:jc w:val="both"/>
      </w:pPr>
      <w:r>
        <w:t>14. Tabliczki identyfikacyjne na każdym pomieszczeniu przeznaczonym dla Wykonawców. Każde pomieszczenie przeznaczone dla Wykonawców musi być wyposażone w gaśnice i niepalne tkaniny, a dodatkowo – w apteczkę pierwszej pomocy.</w:t>
      </w:r>
    </w:p>
    <w:p w14:paraId="088D7AC3" w14:textId="77777777" w:rsidR="00C825DC" w:rsidRPr="00DD4BB6" w:rsidRDefault="00C825DC" w:rsidP="00C825DC">
      <w:pPr>
        <w:shd w:val="clear" w:color="auto" w:fill="FFFFFF"/>
        <w:ind w:right="14"/>
        <w:jc w:val="both"/>
      </w:pPr>
      <w:r>
        <w:t>15. Logo z nazwą firmy Wykonawcy na pojazdach. Kierowca ma obowiązek umieścić w widocznym miejscu na pojeździe kartkę, na której musi jest podana nazwa firmy Wykonawcy, imię, nazwisko oraz numer telefonu komórkowego kierowcy.</w:t>
      </w:r>
    </w:p>
    <w:p w14:paraId="36AB3C5E" w14:textId="77777777" w:rsidR="00C825DC" w:rsidRPr="00DD4BB6" w:rsidRDefault="00C825DC" w:rsidP="00C825DC">
      <w:pPr>
        <w:shd w:val="clear" w:color="auto" w:fill="FFFFFF"/>
        <w:ind w:right="14"/>
        <w:jc w:val="both"/>
      </w:pPr>
      <w:r>
        <w:t>16. Naklejki z nazwą (logo) firmy Wykonawcy oraz imieniem i nazwiskiem pracownika na przedniej części kasku ochronnego.</w:t>
      </w:r>
    </w:p>
    <w:p w14:paraId="6237BE75" w14:textId="77777777" w:rsidR="00C825DC" w:rsidRPr="00DD4BB6" w:rsidRDefault="00C825DC" w:rsidP="00C825DC">
      <w:pPr>
        <w:shd w:val="clear" w:color="auto" w:fill="FFFFFF"/>
        <w:ind w:right="14"/>
        <w:jc w:val="both"/>
      </w:pPr>
      <w:r>
        <w:t>17. Znaki bezpieczeństwa i higieny pracy (np. w przypadku pracy z urządzeniami, których poziom hałasu przekracza ustalony poziom 85 dB(A), miejsce pracy należy oznaczyć znakiem „Należy stosować środki ochrony słuchu”).</w:t>
      </w:r>
      <w:r>
        <w:br w:type="page"/>
      </w:r>
    </w:p>
    <w:p w14:paraId="0F928651" w14:textId="77777777" w:rsidR="00C825DC" w:rsidRPr="00DD4BB6" w:rsidRDefault="00C825DC" w:rsidP="00C825DC">
      <w:pPr>
        <w:sectPr w:rsidR="00C825DC" w:rsidRPr="00DD4BB6" w:rsidSect="00C825DC">
          <w:headerReference w:type="default" r:id="rId34"/>
          <w:footerReference w:type="default" r:id="rId35"/>
          <w:pgSz w:w="11907" w:h="16840" w:code="9"/>
          <w:pgMar w:top="1474" w:right="708" w:bottom="907" w:left="1701" w:header="0" w:footer="0" w:gutter="0"/>
          <w:pgNumType w:start="1"/>
          <w:cols w:space="1296"/>
          <w:docGrid w:linePitch="272"/>
        </w:sectPr>
      </w:pPr>
    </w:p>
    <w:p w14:paraId="033795EA" w14:textId="77777777" w:rsidR="00C825DC" w:rsidRPr="00DD4BB6" w:rsidRDefault="00C825DC" w:rsidP="00C825DC">
      <w:pPr>
        <w:jc w:val="center"/>
        <w:rPr>
          <w:b/>
        </w:rPr>
      </w:pPr>
      <w:r>
        <w:rPr>
          <w:b/>
        </w:rPr>
        <w:lastRenderedPageBreak/>
        <w:t xml:space="preserve">SPÓŁKA AKCYJNA ORLEN LIETUVA </w:t>
      </w:r>
    </w:p>
    <w:p w14:paraId="067EE63D" w14:textId="77777777" w:rsidR="00C825DC" w:rsidRPr="00DD4BB6" w:rsidRDefault="00C825DC" w:rsidP="00C825DC">
      <w:pPr>
        <w:tabs>
          <w:tab w:val="left" w:pos="4100"/>
        </w:tabs>
        <w:jc w:val="center"/>
        <w:rPr>
          <w:b/>
        </w:rPr>
      </w:pPr>
      <w:r>
        <w:rPr>
          <w:b/>
        </w:rPr>
        <w:t xml:space="preserve">FORMULARZ PROTOKOŁU O NARUSZENIU PRZEPISÓW DOTYCZĄCYCH BEZPIECZEŃSTWA I HIGIENY PRACY </w:t>
      </w:r>
    </w:p>
    <w:p w14:paraId="4D53566D" w14:textId="77777777" w:rsidR="00C825DC" w:rsidRPr="00DD4BB6" w:rsidRDefault="00C825DC" w:rsidP="00C825DC">
      <w:pPr>
        <w:ind w:right="-203"/>
        <w:jc w:val="center"/>
        <w:rPr>
          <w:lang w:val="fi-FI" w:eastAsia="en-US"/>
        </w:rPr>
      </w:pPr>
    </w:p>
    <w:p w14:paraId="11278123" w14:textId="77777777" w:rsidR="00C825DC" w:rsidRPr="00DD4BB6" w:rsidRDefault="00C825DC" w:rsidP="00C825DC">
      <w:pPr>
        <w:ind w:right="-203"/>
        <w:jc w:val="center"/>
      </w:pPr>
      <w:r>
        <w:t xml:space="preserve">nr _____ z dn. _____ __________ ____ r. </w:t>
      </w:r>
    </w:p>
    <w:p w14:paraId="3391D556" w14:textId="77777777" w:rsidR="00C825DC" w:rsidRPr="00DD4BB6" w:rsidRDefault="00C825DC" w:rsidP="00C825DC">
      <w:pPr>
        <w:ind w:right="-203"/>
        <w:jc w:val="center"/>
        <w:rPr>
          <w:sz w:val="20"/>
          <w:szCs w:val="20"/>
        </w:rPr>
      </w:pPr>
      <w:r>
        <w:rPr>
          <w:sz w:val="20"/>
        </w:rPr>
        <w:t>wieś Juodeikiai, gmina Mažeikiai</w:t>
      </w:r>
    </w:p>
    <w:p w14:paraId="7CB211DD" w14:textId="77777777" w:rsidR="00C825DC" w:rsidRPr="00DD4BB6" w:rsidRDefault="00C825DC" w:rsidP="00C825DC">
      <w:pPr>
        <w:ind w:right="-203"/>
        <w:jc w:val="center"/>
        <w:rPr>
          <w:sz w:val="20"/>
          <w:szCs w:val="20"/>
          <w:lang w:val="fi-FI" w:eastAsia="en-US"/>
        </w:rPr>
      </w:pPr>
    </w:p>
    <w:p w14:paraId="56645261" w14:textId="77777777" w:rsidR="00C825DC" w:rsidRPr="00DD4BB6" w:rsidRDefault="00C825DC" w:rsidP="00C825DC">
      <w:pPr>
        <w:ind w:right="-203"/>
        <w:jc w:val="center"/>
        <w:rPr>
          <w:sz w:val="20"/>
          <w:szCs w:val="20"/>
          <w:lang w:val="fi-FI" w:eastAsia="en-US"/>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110"/>
      </w:tblGrid>
      <w:tr w:rsidR="00DD4BB6" w:rsidRPr="00DD4BB6" w14:paraId="12D69997" w14:textId="77777777" w:rsidTr="00BA59BC">
        <w:tc>
          <w:tcPr>
            <w:tcW w:w="5529" w:type="dxa"/>
            <w:tcBorders>
              <w:top w:val="nil"/>
              <w:left w:val="nil"/>
              <w:bottom w:val="nil"/>
              <w:right w:val="nil"/>
            </w:tcBorders>
          </w:tcPr>
          <w:p w14:paraId="61B94042" w14:textId="77777777" w:rsidR="00C825DC" w:rsidRPr="00DD4BB6" w:rsidRDefault="00C825DC" w:rsidP="00BA59BC">
            <w:pPr>
              <w:tabs>
                <w:tab w:val="left" w:pos="1372"/>
              </w:tabs>
              <w:spacing w:before="120"/>
              <w:jc w:val="both"/>
            </w:pPr>
            <w:r>
              <w:t>Data i godzina stwierdzenia naruszenia</w:t>
            </w:r>
          </w:p>
        </w:tc>
        <w:tc>
          <w:tcPr>
            <w:tcW w:w="4110" w:type="dxa"/>
            <w:tcBorders>
              <w:top w:val="nil"/>
              <w:left w:val="nil"/>
              <w:bottom w:val="single" w:sz="4" w:space="0" w:color="auto"/>
              <w:right w:val="nil"/>
            </w:tcBorders>
          </w:tcPr>
          <w:p w14:paraId="1AE308D5" w14:textId="77777777" w:rsidR="00C825DC" w:rsidRPr="00DD4BB6" w:rsidRDefault="00C825DC" w:rsidP="00BA59BC">
            <w:pPr>
              <w:tabs>
                <w:tab w:val="left" w:pos="1372"/>
              </w:tabs>
              <w:spacing w:before="120"/>
              <w:rPr>
                <w:lang w:eastAsia="en-US"/>
              </w:rPr>
            </w:pPr>
          </w:p>
        </w:tc>
      </w:tr>
      <w:tr w:rsidR="00DD4BB6" w:rsidRPr="00DD4BB6" w14:paraId="70C04891" w14:textId="77777777" w:rsidTr="00BA59BC">
        <w:tc>
          <w:tcPr>
            <w:tcW w:w="5529" w:type="dxa"/>
            <w:tcBorders>
              <w:top w:val="nil"/>
              <w:left w:val="nil"/>
              <w:bottom w:val="nil"/>
              <w:right w:val="nil"/>
            </w:tcBorders>
          </w:tcPr>
          <w:p w14:paraId="4DCEF0E6" w14:textId="77777777" w:rsidR="00C825DC" w:rsidRPr="00DD4BB6" w:rsidRDefault="00C825DC" w:rsidP="00BA59BC">
            <w:pPr>
              <w:tabs>
                <w:tab w:val="left" w:pos="1372"/>
              </w:tabs>
              <w:spacing w:before="120"/>
              <w:jc w:val="both"/>
            </w:pPr>
            <w:r>
              <w:t>Miejsce stwierdzenia naruszenia</w:t>
            </w:r>
          </w:p>
        </w:tc>
        <w:tc>
          <w:tcPr>
            <w:tcW w:w="4110" w:type="dxa"/>
            <w:tcBorders>
              <w:top w:val="nil"/>
              <w:left w:val="nil"/>
              <w:bottom w:val="single" w:sz="4" w:space="0" w:color="auto"/>
              <w:right w:val="nil"/>
            </w:tcBorders>
          </w:tcPr>
          <w:p w14:paraId="16FC867E" w14:textId="77777777" w:rsidR="00C825DC" w:rsidRPr="00DD4BB6" w:rsidRDefault="00C825DC" w:rsidP="00BA59BC">
            <w:pPr>
              <w:tabs>
                <w:tab w:val="left" w:pos="1372"/>
              </w:tabs>
              <w:spacing w:before="120"/>
              <w:rPr>
                <w:lang w:eastAsia="en-US"/>
              </w:rPr>
            </w:pPr>
          </w:p>
        </w:tc>
      </w:tr>
      <w:tr w:rsidR="00DD4BB6" w:rsidRPr="00DD4BB6" w14:paraId="1665AA1F" w14:textId="77777777" w:rsidTr="00BA59BC">
        <w:tc>
          <w:tcPr>
            <w:tcW w:w="5529" w:type="dxa"/>
            <w:tcBorders>
              <w:top w:val="nil"/>
              <w:left w:val="nil"/>
              <w:bottom w:val="nil"/>
              <w:right w:val="nil"/>
            </w:tcBorders>
          </w:tcPr>
          <w:p w14:paraId="1BACD6BE" w14:textId="77777777" w:rsidR="00C825DC" w:rsidRPr="00DD4BB6" w:rsidRDefault="00C825DC" w:rsidP="00BA59BC">
            <w:pPr>
              <w:tabs>
                <w:tab w:val="left" w:pos="1372"/>
              </w:tabs>
              <w:spacing w:before="120"/>
              <w:jc w:val="both"/>
            </w:pPr>
            <w:r>
              <w:t>Imię i nazwisko pracownika, który naruszył wymagania</w:t>
            </w:r>
          </w:p>
        </w:tc>
        <w:tc>
          <w:tcPr>
            <w:tcW w:w="4110" w:type="dxa"/>
            <w:tcBorders>
              <w:left w:val="nil"/>
              <w:bottom w:val="single" w:sz="4" w:space="0" w:color="auto"/>
              <w:right w:val="nil"/>
            </w:tcBorders>
          </w:tcPr>
          <w:p w14:paraId="50B6F86F" w14:textId="77777777" w:rsidR="00C825DC" w:rsidRPr="00DD4BB6" w:rsidRDefault="00C825DC" w:rsidP="00BA59BC">
            <w:pPr>
              <w:tabs>
                <w:tab w:val="left" w:pos="1372"/>
              </w:tabs>
              <w:spacing w:before="120"/>
              <w:rPr>
                <w:lang w:eastAsia="en-US"/>
              </w:rPr>
            </w:pPr>
          </w:p>
        </w:tc>
      </w:tr>
      <w:tr w:rsidR="00DD4BB6" w:rsidRPr="00DD4BB6" w14:paraId="6835AA2D" w14:textId="77777777" w:rsidTr="00BA59BC">
        <w:trPr>
          <w:trHeight w:val="288"/>
        </w:trPr>
        <w:tc>
          <w:tcPr>
            <w:tcW w:w="5529" w:type="dxa"/>
            <w:vMerge w:val="restart"/>
            <w:tcBorders>
              <w:top w:val="nil"/>
              <w:left w:val="nil"/>
              <w:right w:val="nil"/>
            </w:tcBorders>
          </w:tcPr>
          <w:p w14:paraId="553C1B09" w14:textId="77777777" w:rsidR="00C825DC" w:rsidRPr="00DD4BB6" w:rsidRDefault="00C825DC" w:rsidP="00BA59BC">
            <w:pPr>
              <w:tabs>
                <w:tab w:val="left" w:pos="1372"/>
              </w:tabs>
              <w:spacing w:before="120"/>
              <w:jc w:val="both"/>
            </w:pPr>
            <w:r>
              <w:t>Stanowisko pracownika, który naruszył wymagania</w:t>
            </w:r>
            <w:r>
              <w:tab/>
            </w:r>
          </w:p>
          <w:p w14:paraId="7DE615D0" w14:textId="77777777" w:rsidR="00C825DC" w:rsidRPr="00DD4BB6" w:rsidRDefault="00C825DC" w:rsidP="00BA59BC">
            <w:pPr>
              <w:tabs>
                <w:tab w:val="left" w:pos="1372"/>
              </w:tabs>
              <w:spacing w:before="120"/>
            </w:pPr>
            <w:r>
              <w:t>Nazwa firmy Wykonawcy, w której zatrudniony jest pracownik</w:t>
            </w:r>
          </w:p>
        </w:tc>
        <w:tc>
          <w:tcPr>
            <w:tcW w:w="4110" w:type="dxa"/>
            <w:tcBorders>
              <w:left w:val="nil"/>
              <w:right w:val="nil"/>
            </w:tcBorders>
          </w:tcPr>
          <w:p w14:paraId="7EDFBBD4" w14:textId="77777777" w:rsidR="00C825DC" w:rsidRPr="00DD4BB6" w:rsidRDefault="00C825DC" w:rsidP="00BA59BC">
            <w:pPr>
              <w:tabs>
                <w:tab w:val="left" w:pos="1372"/>
              </w:tabs>
              <w:spacing w:before="120"/>
              <w:rPr>
                <w:lang w:eastAsia="en-US"/>
              </w:rPr>
            </w:pPr>
          </w:p>
        </w:tc>
      </w:tr>
      <w:tr w:rsidR="00DD4BB6" w:rsidRPr="00DD4BB6" w14:paraId="3281EF6A" w14:textId="77777777" w:rsidTr="00BA59BC">
        <w:trPr>
          <w:trHeight w:val="288"/>
        </w:trPr>
        <w:tc>
          <w:tcPr>
            <w:tcW w:w="5529" w:type="dxa"/>
            <w:vMerge/>
            <w:tcBorders>
              <w:left w:val="nil"/>
              <w:bottom w:val="nil"/>
              <w:right w:val="nil"/>
            </w:tcBorders>
          </w:tcPr>
          <w:p w14:paraId="6DCE6B6B" w14:textId="77777777" w:rsidR="00C825DC" w:rsidRPr="00DD4BB6" w:rsidRDefault="00C825DC" w:rsidP="00BA59BC">
            <w:pPr>
              <w:tabs>
                <w:tab w:val="left" w:pos="1372"/>
              </w:tabs>
              <w:spacing w:before="120"/>
              <w:jc w:val="both"/>
              <w:rPr>
                <w:lang w:eastAsia="en-US"/>
              </w:rPr>
            </w:pPr>
          </w:p>
        </w:tc>
        <w:tc>
          <w:tcPr>
            <w:tcW w:w="4110" w:type="dxa"/>
            <w:tcBorders>
              <w:left w:val="nil"/>
              <w:bottom w:val="single" w:sz="4" w:space="0" w:color="auto"/>
              <w:right w:val="nil"/>
            </w:tcBorders>
          </w:tcPr>
          <w:p w14:paraId="22FBD75E" w14:textId="77777777" w:rsidR="00C825DC" w:rsidRPr="00DD4BB6" w:rsidRDefault="00C825DC" w:rsidP="00BA59BC">
            <w:pPr>
              <w:tabs>
                <w:tab w:val="left" w:pos="1372"/>
              </w:tabs>
              <w:spacing w:before="120"/>
              <w:rPr>
                <w:lang w:eastAsia="en-US"/>
              </w:rPr>
            </w:pPr>
          </w:p>
        </w:tc>
      </w:tr>
    </w:tbl>
    <w:p w14:paraId="3DCA8D2D" w14:textId="77777777" w:rsidR="00C825DC" w:rsidRPr="00DD4BB6" w:rsidRDefault="00C825DC" w:rsidP="00C825DC">
      <w:pPr>
        <w:tabs>
          <w:tab w:val="left" w:pos="4100"/>
        </w:tabs>
        <w:rPr>
          <w:sz w:val="18"/>
          <w:szCs w:val="18"/>
          <w:lang w:eastAsia="en-US"/>
        </w:rPr>
      </w:pPr>
    </w:p>
    <w:p w14:paraId="1E96BEC2" w14:textId="77777777" w:rsidR="00C825DC" w:rsidRPr="00DD4BB6" w:rsidRDefault="00C825DC" w:rsidP="00C825DC">
      <w:pPr>
        <w:tabs>
          <w:tab w:val="left" w:pos="4100"/>
        </w:tabs>
        <w:rPr>
          <w:sz w:val="18"/>
          <w:szCs w:val="18"/>
          <w:lang w:eastAsia="en-US"/>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268"/>
        <w:gridCol w:w="992"/>
        <w:gridCol w:w="1418"/>
        <w:gridCol w:w="1417"/>
        <w:gridCol w:w="1446"/>
      </w:tblGrid>
      <w:tr w:rsidR="00DD4BB6" w:rsidRPr="00DD4BB6" w14:paraId="45D07C2A" w14:textId="77777777" w:rsidTr="00BA59BC">
        <w:trPr>
          <w:cantSplit/>
        </w:trPr>
        <w:tc>
          <w:tcPr>
            <w:tcW w:w="1985" w:type="dxa"/>
            <w:tcBorders>
              <w:top w:val="single" w:sz="4" w:space="0" w:color="auto"/>
              <w:left w:val="single" w:sz="4" w:space="0" w:color="auto"/>
            </w:tcBorders>
            <w:vAlign w:val="center"/>
          </w:tcPr>
          <w:p w14:paraId="1820CFED" w14:textId="77777777" w:rsidR="00C825DC" w:rsidRPr="00DD4BB6" w:rsidRDefault="00C825DC" w:rsidP="00BA59BC">
            <w:pPr>
              <w:jc w:val="center"/>
              <w:rPr>
                <w:lang w:eastAsia="en-US"/>
              </w:rPr>
            </w:pPr>
          </w:p>
          <w:p w14:paraId="3DD57A75" w14:textId="77777777" w:rsidR="00C825DC" w:rsidRPr="00DD4BB6" w:rsidRDefault="00C825DC" w:rsidP="00BA59BC">
            <w:pPr>
              <w:jc w:val="center"/>
            </w:pPr>
            <w:r>
              <w:t>Opis naruszenia</w:t>
            </w:r>
          </w:p>
          <w:p w14:paraId="41C7BFA8" w14:textId="77777777" w:rsidR="00C825DC" w:rsidRPr="00DD4BB6" w:rsidRDefault="00C825DC" w:rsidP="00BA59BC">
            <w:pPr>
              <w:jc w:val="center"/>
              <w:rPr>
                <w:lang w:eastAsia="en-US"/>
              </w:rPr>
            </w:pPr>
          </w:p>
        </w:tc>
        <w:tc>
          <w:tcPr>
            <w:tcW w:w="2268" w:type="dxa"/>
            <w:tcBorders>
              <w:top w:val="single" w:sz="4" w:space="0" w:color="auto"/>
              <w:left w:val="single" w:sz="4" w:space="0" w:color="auto"/>
            </w:tcBorders>
            <w:vAlign w:val="center"/>
          </w:tcPr>
          <w:p w14:paraId="2710721D" w14:textId="77777777" w:rsidR="00C825DC" w:rsidRPr="00DD4BB6" w:rsidRDefault="00C825DC" w:rsidP="00BA59BC">
            <w:pPr>
              <w:jc w:val="center"/>
            </w:pPr>
            <w:r>
              <w:t>Nazwa naruszonego dokumentu i treść punktu</w:t>
            </w:r>
          </w:p>
        </w:tc>
        <w:tc>
          <w:tcPr>
            <w:tcW w:w="992" w:type="dxa"/>
            <w:tcBorders>
              <w:top w:val="single" w:sz="4" w:space="0" w:color="auto"/>
              <w:left w:val="single" w:sz="4" w:space="0" w:color="auto"/>
            </w:tcBorders>
            <w:vAlign w:val="center"/>
          </w:tcPr>
          <w:p w14:paraId="3CF69375" w14:textId="77777777" w:rsidR="00C825DC" w:rsidRPr="00DD4BB6" w:rsidRDefault="00C825DC" w:rsidP="00BA59BC">
            <w:pPr>
              <w:jc w:val="center"/>
            </w:pPr>
            <w:r>
              <w:t>Kara, EUR</w:t>
            </w:r>
          </w:p>
        </w:tc>
        <w:tc>
          <w:tcPr>
            <w:tcW w:w="1418" w:type="dxa"/>
            <w:tcBorders>
              <w:top w:val="single" w:sz="4" w:space="0" w:color="auto"/>
              <w:left w:val="single" w:sz="4" w:space="0" w:color="auto"/>
            </w:tcBorders>
            <w:vAlign w:val="center"/>
          </w:tcPr>
          <w:p w14:paraId="5A83CFEF" w14:textId="77777777" w:rsidR="00C825DC" w:rsidRPr="00DD4BB6" w:rsidRDefault="00C825DC" w:rsidP="00BA59BC">
            <w:pPr>
              <w:jc w:val="center"/>
            </w:pPr>
            <w:r>
              <w:t>Działania korygujące</w:t>
            </w:r>
          </w:p>
        </w:tc>
        <w:tc>
          <w:tcPr>
            <w:tcW w:w="1417" w:type="dxa"/>
            <w:tcBorders>
              <w:top w:val="single" w:sz="4" w:space="0" w:color="auto"/>
            </w:tcBorders>
            <w:vAlign w:val="center"/>
          </w:tcPr>
          <w:p w14:paraId="0DCCFB43" w14:textId="77777777" w:rsidR="00C825DC" w:rsidRPr="00DD4BB6" w:rsidRDefault="00C825DC" w:rsidP="00BA59BC">
            <w:pPr>
              <w:jc w:val="center"/>
            </w:pPr>
            <w:r>
              <w:t>Odpowiedzialny za realizację działań</w:t>
            </w:r>
          </w:p>
        </w:tc>
        <w:tc>
          <w:tcPr>
            <w:tcW w:w="1446" w:type="dxa"/>
            <w:tcBorders>
              <w:top w:val="single" w:sz="4" w:space="0" w:color="auto"/>
              <w:right w:val="single" w:sz="4" w:space="0" w:color="auto"/>
            </w:tcBorders>
            <w:vAlign w:val="center"/>
          </w:tcPr>
          <w:p w14:paraId="0BD00159" w14:textId="77777777" w:rsidR="00C825DC" w:rsidRPr="00DD4BB6" w:rsidRDefault="00C825DC" w:rsidP="00BA59BC">
            <w:pPr>
              <w:jc w:val="center"/>
            </w:pPr>
            <w:r>
              <w:t>Termin wykonania czynności</w:t>
            </w:r>
          </w:p>
        </w:tc>
      </w:tr>
      <w:tr w:rsidR="00DD4BB6" w:rsidRPr="00DD4BB6" w14:paraId="49340FAD" w14:textId="77777777" w:rsidTr="00BA59BC">
        <w:trPr>
          <w:cantSplit/>
        </w:trPr>
        <w:tc>
          <w:tcPr>
            <w:tcW w:w="1985" w:type="dxa"/>
            <w:tcBorders>
              <w:left w:val="single" w:sz="4" w:space="0" w:color="auto"/>
            </w:tcBorders>
          </w:tcPr>
          <w:p w14:paraId="6A382003" w14:textId="77777777" w:rsidR="00C825DC" w:rsidRPr="00DD4BB6" w:rsidRDefault="00C825DC" w:rsidP="00BA59BC">
            <w:pPr>
              <w:rPr>
                <w:lang w:eastAsia="en-US"/>
              </w:rPr>
            </w:pPr>
          </w:p>
          <w:p w14:paraId="0630FB3E" w14:textId="77777777" w:rsidR="00C825DC" w:rsidRPr="00DD4BB6" w:rsidRDefault="00C825DC" w:rsidP="00BA59BC">
            <w:pPr>
              <w:rPr>
                <w:lang w:eastAsia="en-US"/>
              </w:rPr>
            </w:pPr>
          </w:p>
          <w:p w14:paraId="20233F6F" w14:textId="77777777" w:rsidR="00C825DC" w:rsidRPr="00DD4BB6" w:rsidRDefault="00C825DC" w:rsidP="00BA59BC">
            <w:pPr>
              <w:rPr>
                <w:lang w:eastAsia="en-US"/>
              </w:rPr>
            </w:pPr>
          </w:p>
        </w:tc>
        <w:tc>
          <w:tcPr>
            <w:tcW w:w="2268" w:type="dxa"/>
            <w:tcBorders>
              <w:left w:val="single" w:sz="4" w:space="0" w:color="auto"/>
            </w:tcBorders>
          </w:tcPr>
          <w:p w14:paraId="03454ADD" w14:textId="77777777" w:rsidR="00C825DC" w:rsidRPr="00DD4BB6" w:rsidRDefault="00C825DC" w:rsidP="00BA59BC">
            <w:pPr>
              <w:jc w:val="both"/>
              <w:rPr>
                <w:lang w:eastAsia="en-US"/>
              </w:rPr>
            </w:pPr>
          </w:p>
        </w:tc>
        <w:tc>
          <w:tcPr>
            <w:tcW w:w="992" w:type="dxa"/>
            <w:tcBorders>
              <w:left w:val="single" w:sz="4" w:space="0" w:color="auto"/>
            </w:tcBorders>
          </w:tcPr>
          <w:p w14:paraId="1455A2FB" w14:textId="77777777" w:rsidR="00C825DC" w:rsidRPr="00DD4BB6" w:rsidRDefault="00C825DC" w:rsidP="00BA59BC">
            <w:pPr>
              <w:jc w:val="both"/>
              <w:rPr>
                <w:lang w:eastAsia="en-US"/>
              </w:rPr>
            </w:pPr>
          </w:p>
        </w:tc>
        <w:tc>
          <w:tcPr>
            <w:tcW w:w="1418" w:type="dxa"/>
            <w:tcBorders>
              <w:left w:val="single" w:sz="4" w:space="0" w:color="auto"/>
            </w:tcBorders>
          </w:tcPr>
          <w:p w14:paraId="345A2E7C" w14:textId="77777777" w:rsidR="00C825DC" w:rsidRPr="00DD4BB6" w:rsidRDefault="00C825DC" w:rsidP="00BA59BC">
            <w:pPr>
              <w:jc w:val="both"/>
              <w:rPr>
                <w:lang w:eastAsia="en-US"/>
              </w:rPr>
            </w:pPr>
          </w:p>
        </w:tc>
        <w:tc>
          <w:tcPr>
            <w:tcW w:w="1417" w:type="dxa"/>
          </w:tcPr>
          <w:p w14:paraId="02B6177A" w14:textId="77777777" w:rsidR="00C825DC" w:rsidRPr="00DD4BB6" w:rsidRDefault="00C825DC" w:rsidP="00BA59BC">
            <w:pPr>
              <w:jc w:val="center"/>
              <w:rPr>
                <w:lang w:eastAsia="en-US"/>
              </w:rPr>
            </w:pPr>
          </w:p>
        </w:tc>
        <w:tc>
          <w:tcPr>
            <w:tcW w:w="1446" w:type="dxa"/>
            <w:tcBorders>
              <w:right w:val="single" w:sz="4" w:space="0" w:color="auto"/>
            </w:tcBorders>
          </w:tcPr>
          <w:p w14:paraId="1EAF614A" w14:textId="77777777" w:rsidR="00C825DC" w:rsidRPr="00DD4BB6" w:rsidRDefault="00C825DC" w:rsidP="00BA59BC">
            <w:pPr>
              <w:jc w:val="center"/>
              <w:rPr>
                <w:lang w:eastAsia="en-US"/>
              </w:rPr>
            </w:pPr>
          </w:p>
        </w:tc>
      </w:tr>
    </w:tbl>
    <w:p w14:paraId="6D4A4EBD" w14:textId="77777777" w:rsidR="00C825DC" w:rsidRPr="00DD4BB6" w:rsidRDefault="00C825DC" w:rsidP="00C825DC">
      <w:pPr>
        <w:keepNext/>
        <w:jc w:val="both"/>
        <w:outlineLvl w:val="2"/>
        <w:rPr>
          <w:bCs/>
          <w:lang w:eastAsia="en-US"/>
        </w:rPr>
      </w:pPr>
    </w:p>
    <w:p w14:paraId="56BBA245" w14:textId="77777777" w:rsidR="00C825DC" w:rsidRPr="00DD4BB6" w:rsidRDefault="00C825DC" w:rsidP="00C825DC">
      <w:pPr>
        <w:keepNext/>
        <w:jc w:val="both"/>
        <w:outlineLvl w:val="2"/>
        <w:rPr>
          <w:bCs/>
        </w:rPr>
      </w:pPr>
      <w:r>
        <w:t xml:space="preserve">(Zdjęcia naruszenia) </w:t>
      </w:r>
    </w:p>
    <w:p w14:paraId="774D0369" w14:textId="77777777" w:rsidR="00C825DC" w:rsidRPr="00DD4BB6" w:rsidRDefault="00C825DC" w:rsidP="00C825DC">
      <w:pPr>
        <w:keepNext/>
        <w:jc w:val="both"/>
        <w:outlineLvl w:val="2"/>
        <w:rPr>
          <w:b/>
          <w:bCs/>
          <w:lang w:eastAsia="en-US"/>
        </w:rPr>
      </w:pPr>
    </w:p>
    <w:p w14:paraId="6088C4E2" w14:textId="5BC63802" w:rsidR="00C825DC" w:rsidRPr="00DD4BB6" w:rsidRDefault="00C825DC" w:rsidP="00C825DC">
      <w:pPr>
        <w:keepNext/>
        <w:jc w:val="both"/>
        <w:outlineLvl w:val="2"/>
        <w:rPr>
          <w:bCs/>
        </w:rPr>
      </w:pPr>
      <w:r>
        <w:t>Naruszenie stwierdził ____________________________________________________________</w:t>
      </w:r>
    </w:p>
    <w:p w14:paraId="79F6081C" w14:textId="5313555C" w:rsidR="00C825DC" w:rsidRPr="00DD4BB6" w:rsidRDefault="00F632B6" w:rsidP="00C825DC">
      <w:pPr>
        <w:keepNext/>
        <w:ind w:left="3888"/>
        <w:outlineLvl w:val="2"/>
        <w:rPr>
          <w:b/>
          <w:bCs/>
        </w:rPr>
      </w:pPr>
      <w:r>
        <w:rPr>
          <w:vertAlign w:val="superscript"/>
        </w:rPr>
        <w:t xml:space="preserve"> </w:t>
      </w:r>
      <w:r w:rsidR="00C825DC">
        <w:rPr>
          <w:vertAlign w:val="superscript"/>
        </w:rPr>
        <w:t>(stanowisko, imię i nazwisko, podpis)</w:t>
      </w:r>
    </w:p>
    <w:p w14:paraId="6EA21D98" w14:textId="77777777" w:rsidR="00C825DC" w:rsidRPr="00DD4BB6" w:rsidRDefault="00C825DC" w:rsidP="00C825DC"/>
    <w:p w14:paraId="5C564122" w14:textId="77777777" w:rsidR="00C825DC" w:rsidRPr="00DD4BB6" w:rsidRDefault="00C825DC" w:rsidP="00C825DC">
      <w:pPr>
        <w:jc w:val="both"/>
      </w:pPr>
    </w:p>
    <w:p w14:paraId="740DAB5C" w14:textId="77777777" w:rsidR="00C825DC" w:rsidRPr="00DD4BB6" w:rsidRDefault="00C825DC" w:rsidP="00C825DC"/>
    <w:p w14:paraId="4B73EBD9" w14:textId="77777777" w:rsidR="00C825DC" w:rsidRPr="00DD4BB6" w:rsidRDefault="00C825DC" w:rsidP="00C825DC"/>
    <w:p w14:paraId="392BAE63" w14:textId="77777777" w:rsidR="00C825DC" w:rsidRPr="00DD4BB6" w:rsidRDefault="00C825DC" w:rsidP="00C825DC"/>
    <w:p w14:paraId="5BCDDB8A" w14:textId="77777777" w:rsidR="00C825DC" w:rsidRPr="00DD4BB6" w:rsidRDefault="00C825DC" w:rsidP="00CD2DA3">
      <w:pPr>
        <w:spacing w:before="120" w:after="120"/>
        <w:ind w:right="-204"/>
        <w:jc w:val="both"/>
        <w:rPr>
          <w:lang w:eastAsia="en-US"/>
        </w:rPr>
      </w:pPr>
    </w:p>
    <w:p w14:paraId="036C133B" w14:textId="77777777" w:rsidR="00CD2DA3" w:rsidRPr="00DD4BB6" w:rsidRDefault="00CD2DA3" w:rsidP="00CD2DA3">
      <w:pPr>
        <w:spacing w:before="120"/>
        <w:ind w:right="-204"/>
        <w:jc w:val="both"/>
        <w:rPr>
          <w:lang w:eastAsia="en-US"/>
        </w:rPr>
      </w:pPr>
    </w:p>
    <w:p w14:paraId="642A6698" w14:textId="77777777" w:rsidR="00C75FB7" w:rsidRPr="00A675B2" w:rsidRDefault="00C75FB7">
      <w:pPr>
        <w:sectPr w:rsidR="00C75FB7" w:rsidRPr="00A675B2" w:rsidSect="00C825DC">
          <w:headerReference w:type="default" r:id="rId36"/>
          <w:footerReference w:type="default" r:id="rId37"/>
          <w:pgSz w:w="11909" w:h="16834" w:code="9"/>
          <w:pgMar w:top="1361" w:right="567" w:bottom="1134" w:left="1701" w:header="0" w:footer="0" w:gutter="0"/>
          <w:cols w:space="708"/>
          <w:docGrid w:linePitch="360"/>
        </w:sectPr>
      </w:pPr>
    </w:p>
    <w:tbl>
      <w:tblPr>
        <w:tblW w:w="9643" w:type="dxa"/>
        <w:tblInd w:w="-5" w:type="dxa"/>
        <w:tblLook w:val="0000" w:firstRow="0" w:lastRow="0" w:firstColumn="0" w:lastColumn="0" w:noHBand="0" w:noVBand="0"/>
      </w:tblPr>
      <w:tblGrid>
        <w:gridCol w:w="4531"/>
        <w:gridCol w:w="1985"/>
        <w:gridCol w:w="1701"/>
        <w:gridCol w:w="1417"/>
        <w:gridCol w:w="9"/>
      </w:tblGrid>
      <w:tr w:rsidR="00DD4BB6" w:rsidRPr="00DD4BB6" w14:paraId="4F8F8C53" w14:textId="77777777" w:rsidTr="002D31B2">
        <w:trPr>
          <w:gridAfter w:val="1"/>
          <w:wAfter w:w="9" w:type="dxa"/>
          <w:trHeight w:val="60"/>
        </w:trPr>
        <w:tc>
          <w:tcPr>
            <w:tcW w:w="9634" w:type="dxa"/>
            <w:gridSpan w:val="4"/>
            <w:tcBorders>
              <w:top w:val="single" w:sz="4" w:space="0" w:color="auto"/>
              <w:left w:val="single" w:sz="8" w:space="0" w:color="auto"/>
              <w:bottom w:val="single" w:sz="4" w:space="0" w:color="auto"/>
              <w:right w:val="single" w:sz="8" w:space="0" w:color="000000"/>
            </w:tcBorders>
            <w:noWrap/>
            <w:vAlign w:val="center"/>
          </w:tcPr>
          <w:p w14:paraId="49AEBCD8" w14:textId="77777777" w:rsidR="00C75FB7" w:rsidRPr="00DD4BB6" w:rsidRDefault="00C75FB7" w:rsidP="00276697">
            <w:pPr>
              <w:jc w:val="center"/>
            </w:pPr>
            <w:r>
              <w:rPr>
                <w:caps/>
              </w:rPr>
              <w:lastRenderedPageBreak/>
              <w:t>(Formularz zawiadomienia</w:t>
            </w:r>
            <w:r>
              <w:t>)</w:t>
            </w:r>
          </w:p>
        </w:tc>
      </w:tr>
      <w:tr w:rsidR="00DD4BB6" w:rsidRPr="00DD4BB6" w14:paraId="315520AD" w14:textId="77777777" w:rsidTr="002D31B2">
        <w:trPr>
          <w:gridAfter w:val="1"/>
          <w:wAfter w:w="9" w:type="dxa"/>
          <w:trHeight w:val="360"/>
        </w:trPr>
        <w:tc>
          <w:tcPr>
            <w:tcW w:w="9634" w:type="dxa"/>
            <w:gridSpan w:val="4"/>
            <w:tcBorders>
              <w:top w:val="single" w:sz="4" w:space="0" w:color="auto"/>
              <w:left w:val="single" w:sz="8" w:space="0" w:color="auto"/>
              <w:bottom w:val="single" w:sz="4" w:space="0" w:color="auto"/>
              <w:right w:val="single" w:sz="8" w:space="0" w:color="000000"/>
            </w:tcBorders>
            <w:noWrap/>
            <w:vAlign w:val="bottom"/>
          </w:tcPr>
          <w:p w14:paraId="51072E88" w14:textId="77777777" w:rsidR="00C75FB7" w:rsidRPr="00DD4BB6" w:rsidRDefault="00C75FB7" w:rsidP="00276697">
            <w:pPr>
              <w:spacing w:before="120" w:after="120"/>
              <w:jc w:val="center"/>
              <w:rPr>
                <w:b/>
                <w:caps/>
              </w:rPr>
            </w:pPr>
            <w:r>
              <w:rPr>
                <w:b/>
              </w:rPr>
              <w:t>INFORMACJA WYKONAWCY DOTYCZĄCA NOWO ZAWARTEJ UMOWY ZE S</w:t>
            </w:r>
            <w:r>
              <w:rPr>
                <w:b/>
                <w:caps/>
              </w:rPr>
              <w:t>PÓŁKĄ AKCYJNĄ ORLEN LIETUVA</w:t>
            </w:r>
          </w:p>
          <w:p w14:paraId="1B910434" w14:textId="77777777" w:rsidR="00C75FB7" w:rsidRPr="00DD4BB6" w:rsidRDefault="00C75FB7" w:rsidP="00276697">
            <w:pPr>
              <w:ind w:right="-203"/>
              <w:jc w:val="center"/>
            </w:pPr>
            <w:r>
              <w:t xml:space="preserve">nr ___________ z dn. ______________ 20__ r. </w:t>
            </w:r>
          </w:p>
          <w:p w14:paraId="255B0ED7" w14:textId="77777777" w:rsidR="00C75FB7" w:rsidRPr="00DD4BB6" w:rsidRDefault="00C75FB7" w:rsidP="00276697">
            <w:pPr>
              <w:spacing w:after="120"/>
              <w:ind w:right="-203"/>
              <w:jc w:val="center"/>
              <w:rPr>
                <w:b/>
                <w:bCs/>
              </w:rPr>
            </w:pPr>
            <w:r>
              <w:rPr>
                <w:sz w:val="20"/>
              </w:rPr>
              <w:t>wieś Juodeikiai, gmina Mažeikiai</w:t>
            </w:r>
          </w:p>
        </w:tc>
      </w:tr>
      <w:tr w:rsidR="00DD4BB6" w:rsidRPr="00DD4BB6" w14:paraId="2375BFE6" w14:textId="77777777" w:rsidTr="002D31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 w:type="dxa"/>
          <w:trHeight w:val="779"/>
        </w:trPr>
        <w:tc>
          <w:tcPr>
            <w:tcW w:w="9634" w:type="dxa"/>
            <w:gridSpan w:val="4"/>
          </w:tcPr>
          <w:p w14:paraId="29D36D22" w14:textId="4C95650D" w:rsidR="00C75FB7" w:rsidRPr="00DD4BB6" w:rsidRDefault="00C75FB7" w:rsidP="002D31B2">
            <w:pPr>
              <w:jc w:val="both"/>
              <w:rPr>
                <w:b/>
              </w:rPr>
            </w:pPr>
            <w:r>
              <w:rPr>
                <w:b/>
              </w:rPr>
              <w:t>Nazwa i kontakty Wykonawcy</w:t>
            </w:r>
          </w:p>
          <w:p w14:paraId="2F0E747D" w14:textId="77777777" w:rsidR="002D31B2" w:rsidRPr="00DD4BB6" w:rsidRDefault="002D31B2" w:rsidP="002D31B2">
            <w:pPr>
              <w:jc w:val="both"/>
              <w:rPr>
                <w:b/>
                <w:lang w:eastAsia="en-US"/>
              </w:rPr>
            </w:pPr>
          </w:p>
          <w:p w14:paraId="5897AFA8" w14:textId="77777777" w:rsidR="002D31B2" w:rsidRPr="00DD4BB6" w:rsidRDefault="002D31B2" w:rsidP="002D31B2">
            <w:pPr>
              <w:jc w:val="both"/>
              <w:rPr>
                <w:b/>
                <w:lang w:eastAsia="en-US"/>
              </w:rPr>
            </w:pPr>
          </w:p>
          <w:p w14:paraId="4E3AAE7A" w14:textId="77777777" w:rsidR="002D31B2" w:rsidRPr="00DD4BB6" w:rsidRDefault="002D31B2" w:rsidP="002D31B2">
            <w:pPr>
              <w:jc w:val="both"/>
              <w:rPr>
                <w:b/>
                <w:lang w:eastAsia="en-US"/>
              </w:rPr>
            </w:pPr>
          </w:p>
          <w:p w14:paraId="3C444E1F" w14:textId="77777777" w:rsidR="002D31B2" w:rsidRPr="00DD4BB6" w:rsidRDefault="002D31B2" w:rsidP="002D31B2">
            <w:pPr>
              <w:jc w:val="both"/>
              <w:rPr>
                <w:b/>
                <w:lang w:eastAsia="en-US"/>
              </w:rPr>
            </w:pPr>
          </w:p>
        </w:tc>
      </w:tr>
      <w:tr w:rsidR="00DD4BB6" w:rsidRPr="00DD4BB6" w14:paraId="443C013B" w14:textId="77777777" w:rsidTr="002D31B2">
        <w:trPr>
          <w:gridAfter w:val="1"/>
          <w:wAfter w:w="9" w:type="dxa"/>
          <w:trHeight w:val="239"/>
        </w:trPr>
        <w:tc>
          <w:tcPr>
            <w:tcW w:w="9634" w:type="dxa"/>
            <w:gridSpan w:val="4"/>
            <w:tcBorders>
              <w:top w:val="single" w:sz="4" w:space="0" w:color="auto"/>
              <w:left w:val="single" w:sz="8" w:space="0" w:color="auto"/>
              <w:right w:val="single" w:sz="8" w:space="0" w:color="000000"/>
            </w:tcBorders>
            <w:noWrap/>
          </w:tcPr>
          <w:p w14:paraId="774F9CB7" w14:textId="77777777" w:rsidR="002D31B2" w:rsidRPr="00DD4BB6" w:rsidRDefault="00C75FB7" w:rsidP="002D31B2">
            <w:pPr>
              <w:spacing w:before="240" w:after="240"/>
              <w:jc w:val="both"/>
              <w:rPr>
                <w:b/>
                <w:bCs/>
                <w:vertAlign w:val="superscript"/>
              </w:rPr>
            </w:pPr>
            <w:r>
              <w:rPr>
                <w:b/>
              </w:rPr>
              <w:t xml:space="preserve">Numer rejestracyjny zaświadczenia _____________, na podstawie którego Wykonawca otrzymał potwierdzenie gotowości do rozpoczęcia prac na rzecz Spółki Akcyjnej ORLEN Lietuva </w:t>
            </w:r>
          </w:p>
        </w:tc>
      </w:tr>
      <w:tr w:rsidR="00DD4BB6" w:rsidRPr="00DD4BB6" w14:paraId="694B3409" w14:textId="77777777" w:rsidTr="002D31B2">
        <w:trPr>
          <w:gridAfter w:val="1"/>
          <w:wAfter w:w="9" w:type="dxa"/>
          <w:trHeight w:val="239"/>
        </w:trPr>
        <w:tc>
          <w:tcPr>
            <w:tcW w:w="9634" w:type="dxa"/>
            <w:gridSpan w:val="4"/>
            <w:tcBorders>
              <w:top w:val="single" w:sz="4" w:space="0" w:color="auto"/>
              <w:left w:val="single" w:sz="8" w:space="0" w:color="auto"/>
              <w:right w:val="single" w:sz="8" w:space="0" w:color="000000"/>
            </w:tcBorders>
            <w:noWrap/>
          </w:tcPr>
          <w:p w14:paraId="4D080BE0" w14:textId="77777777" w:rsidR="00C75FB7" w:rsidRPr="00DD4BB6" w:rsidRDefault="00C75FB7" w:rsidP="002D31B2">
            <w:pPr>
              <w:spacing w:before="240"/>
              <w:jc w:val="both"/>
              <w:rPr>
                <w:b/>
                <w:bCs/>
              </w:rPr>
            </w:pPr>
            <w:r>
              <w:rPr>
                <w:b/>
              </w:rPr>
              <w:t>Nr nowej umowy ______________ dotyczącej wykonywania prac na okres:</w:t>
            </w:r>
          </w:p>
          <w:p w14:paraId="48BC693D" w14:textId="77777777" w:rsidR="002D31B2" w:rsidRPr="00DD4BB6" w:rsidRDefault="002D31B2" w:rsidP="00276697">
            <w:pPr>
              <w:rPr>
                <w:b/>
                <w:bCs/>
                <w:lang w:eastAsia="en-US"/>
              </w:rPr>
            </w:pPr>
          </w:p>
          <w:p w14:paraId="7F1E3354" w14:textId="77777777" w:rsidR="00C75FB7" w:rsidRPr="00DD4BB6" w:rsidRDefault="00C75FB7" w:rsidP="00276697">
            <w:pPr>
              <w:rPr>
                <w:b/>
                <w:bCs/>
              </w:rPr>
            </w:pPr>
            <w:r>
              <w:rPr>
                <w:b/>
              </w:rPr>
              <w:t xml:space="preserve">od ___________________ do ___________________ </w:t>
            </w:r>
          </w:p>
          <w:p w14:paraId="44A42C7B" w14:textId="1BEBAE1E" w:rsidR="00C75FB7" w:rsidRPr="00DD4BB6" w:rsidRDefault="00F632B6" w:rsidP="00276697">
            <w:pPr>
              <w:rPr>
                <w:b/>
                <w:bCs/>
              </w:rPr>
            </w:pPr>
            <w:r>
              <w:rPr>
                <w:b/>
              </w:rPr>
              <w:t xml:space="preserve"> </w:t>
            </w:r>
            <w:r w:rsidR="003A6BEC">
              <w:rPr>
                <w:b/>
              </w:rPr>
              <w:tab/>
            </w:r>
            <w:r w:rsidR="00C75FB7">
              <w:rPr>
                <w:vertAlign w:val="superscript"/>
              </w:rPr>
              <w:t xml:space="preserve">(data) </w:t>
            </w:r>
            <w:r w:rsidR="00C75FB7">
              <w:rPr>
                <w:vertAlign w:val="superscript"/>
              </w:rPr>
              <w:tab/>
            </w:r>
            <w:r w:rsidR="00C75FB7">
              <w:rPr>
                <w:vertAlign w:val="superscript"/>
              </w:rPr>
              <w:tab/>
              <w:t>(data)</w:t>
            </w:r>
          </w:p>
        </w:tc>
      </w:tr>
      <w:tr w:rsidR="00DD4BB6" w:rsidRPr="00DD4BB6" w14:paraId="37A2775A" w14:textId="77777777" w:rsidTr="002D31B2">
        <w:trPr>
          <w:trHeight w:val="379"/>
        </w:trPr>
        <w:tc>
          <w:tcPr>
            <w:tcW w:w="9643" w:type="dxa"/>
            <w:gridSpan w:val="5"/>
            <w:tcBorders>
              <w:top w:val="single" w:sz="4" w:space="0" w:color="auto"/>
              <w:left w:val="single" w:sz="8" w:space="0" w:color="auto"/>
              <w:bottom w:val="single" w:sz="4" w:space="0" w:color="auto"/>
              <w:right w:val="single" w:sz="8" w:space="0" w:color="000000"/>
            </w:tcBorders>
            <w:noWrap/>
          </w:tcPr>
          <w:p w14:paraId="051836CF" w14:textId="7597E387" w:rsidR="002D31B2" w:rsidRPr="00DD4BB6" w:rsidRDefault="002D31B2" w:rsidP="00CF00BB">
            <w:pPr>
              <w:spacing w:before="120" w:after="120"/>
              <w:jc w:val="both"/>
              <w:rPr>
                <w:b/>
              </w:rPr>
            </w:pPr>
            <w:r>
              <w:rPr>
                <w:b/>
              </w:rPr>
              <w:t xml:space="preserve">Nazwy i kontakty podwykonawców </w:t>
            </w:r>
            <w:r>
              <w:t xml:space="preserve">(jeśli podwykonawcy nie będą zatrudniani, wpisz </w:t>
            </w:r>
            <w:r>
              <w:rPr>
                <w:i/>
              </w:rPr>
              <w:t>Podwykonawcy nie będą zatrudniani</w:t>
            </w:r>
            <w:r>
              <w:t>)</w:t>
            </w:r>
            <w:r>
              <w:rPr>
                <w:b/>
              </w:rPr>
              <w:t xml:space="preserve"> </w:t>
            </w:r>
          </w:p>
          <w:p w14:paraId="0CFB4824" w14:textId="77777777" w:rsidR="002D31B2" w:rsidRPr="00DD4BB6" w:rsidRDefault="002D31B2" w:rsidP="00CF00BB">
            <w:pPr>
              <w:spacing w:before="120" w:after="120"/>
              <w:jc w:val="both"/>
              <w:rPr>
                <w:b/>
                <w:lang w:eastAsia="en-US"/>
              </w:rPr>
            </w:pPr>
          </w:p>
          <w:p w14:paraId="1F0B559C" w14:textId="77777777" w:rsidR="002D31B2" w:rsidRPr="00DD4BB6" w:rsidRDefault="002D31B2" w:rsidP="00CF00BB">
            <w:pPr>
              <w:spacing w:before="120" w:after="120"/>
              <w:jc w:val="both"/>
              <w:rPr>
                <w:b/>
                <w:lang w:eastAsia="en-US"/>
              </w:rPr>
            </w:pPr>
          </w:p>
          <w:p w14:paraId="10E014EC" w14:textId="77777777" w:rsidR="002D31B2" w:rsidRPr="00DD4BB6" w:rsidRDefault="002D31B2" w:rsidP="00CF00BB">
            <w:pPr>
              <w:spacing w:before="120" w:after="120"/>
              <w:jc w:val="both"/>
              <w:rPr>
                <w:b/>
                <w:lang w:eastAsia="en-US"/>
              </w:rPr>
            </w:pPr>
          </w:p>
          <w:p w14:paraId="7F8F4DA4" w14:textId="77777777" w:rsidR="002D31B2" w:rsidRPr="00DD4BB6" w:rsidRDefault="002D31B2" w:rsidP="00CF00BB">
            <w:pPr>
              <w:spacing w:before="120" w:after="120"/>
              <w:jc w:val="both"/>
              <w:rPr>
                <w:b/>
                <w:bCs/>
                <w:lang w:eastAsia="en-US"/>
              </w:rPr>
            </w:pPr>
          </w:p>
        </w:tc>
      </w:tr>
      <w:tr w:rsidR="00DD4BB6" w:rsidRPr="00DD4BB6" w14:paraId="7834DE81" w14:textId="77777777" w:rsidTr="002D31B2">
        <w:trPr>
          <w:gridAfter w:val="1"/>
          <w:wAfter w:w="9" w:type="dxa"/>
          <w:trHeight w:val="238"/>
        </w:trPr>
        <w:tc>
          <w:tcPr>
            <w:tcW w:w="9634" w:type="dxa"/>
            <w:gridSpan w:val="4"/>
            <w:tcBorders>
              <w:top w:val="single" w:sz="4" w:space="0" w:color="auto"/>
              <w:left w:val="single" w:sz="8" w:space="0" w:color="auto"/>
              <w:bottom w:val="single" w:sz="4" w:space="0" w:color="auto"/>
              <w:right w:val="single" w:sz="8" w:space="0" w:color="000000"/>
            </w:tcBorders>
            <w:noWrap/>
          </w:tcPr>
          <w:p w14:paraId="6EC98B63" w14:textId="77777777" w:rsidR="00C75FB7" w:rsidRPr="00DD4BB6" w:rsidRDefault="00C75FB7" w:rsidP="00276697">
            <w:pPr>
              <w:spacing w:before="120" w:after="120"/>
              <w:jc w:val="both"/>
            </w:pPr>
            <w:r>
              <w:rPr>
                <w:b/>
              </w:rPr>
              <w:t xml:space="preserve">Oznaczenie i krótki opis prac zgodnie z nowo zawartą umową </w:t>
            </w:r>
            <w:r>
              <w:t xml:space="preserve">(np. prace związane z demontażem / montażem / izolacją urządzeń, prace związane z usuwaniem azbestu, stawianiem rusztowań, prace związane z myciem urządzeń, prace rozbiórkowe, prace ziemne itp.). </w:t>
            </w:r>
          </w:p>
          <w:p w14:paraId="44F5510C" w14:textId="77777777" w:rsidR="00C75FB7" w:rsidRPr="00DD4BB6" w:rsidRDefault="00C75FB7" w:rsidP="00276697">
            <w:pPr>
              <w:spacing w:before="120" w:after="120"/>
              <w:jc w:val="both"/>
            </w:pPr>
            <w:r>
              <w:t xml:space="preserve"> </w:t>
            </w:r>
          </w:p>
          <w:p w14:paraId="12330B69" w14:textId="77777777" w:rsidR="002D31B2" w:rsidRPr="00DD4BB6" w:rsidRDefault="002D31B2" w:rsidP="00276697">
            <w:pPr>
              <w:spacing w:before="120" w:after="120"/>
              <w:jc w:val="both"/>
              <w:rPr>
                <w:lang w:eastAsia="en-US"/>
              </w:rPr>
            </w:pPr>
          </w:p>
          <w:p w14:paraId="4B496AA6" w14:textId="77777777" w:rsidR="00C75FB7" w:rsidRPr="00DD4BB6" w:rsidRDefault="00C75FB7" w:rsidP="00276697">
            <w:pPr>
              <w:spacing w:before="120" w:after="120"/>
              <w:jc w:val="both"/>
              <w:rPr>
                <w:b/>
                <w:bCs/>
                <w:lang w:eastAsia="en-US"/>
              </w:rPr>
            </w:pPr>
          </w:p>
          <w:p w14:paraId="5A8D4249" w14:textId="77777777" w:rsidR="00C75FB7" w:rsidRPr="00DD4BB6" w:rsidRDefault="00C75FB7" w:rsidP="00276697">
            <w:pPr>
              <w:spacing w:before="120" w:after="120"/>
              <w:jc w:val="both"/>
              <w:rPr>
                <w:b/>
                <w:bCs/>
                <w:lang w:eastAsia="en-US"/>
              </w:rPr>
            </w:pPr>
          </w:p>
        </w:tc>
      </w:tr>
      <w:tr w:rsidR="00DD4BB6" w:rsidRPr="00DD4BB6" w14:paraId="05A1AE1A" w14:textId="77777777" w:rsidTr="002D31B2">
        <w:trPr>
          <w:gridAfter w:val="1"/>
          <w:wAfter w:w="9" w:type="dxa"/>
          <w:trHeight w:val="779"/>
        </w:trPr>
        <w:tc>
          <w:tcPr>
            <w:tcW w:w="4531" w:type="dxa"/>
            <w:tcBorders>
              <w:top w:val="nil"/>
              <w:left w:val="single" w:sz="8" w:space="0" w:color="auto"/>
              <w:bottom w:val="single" w:sz="4" w:space="0" w:color="auto"/>
              <w:right w:val="single" w:sz="4" w:space="0" w:color="auto"/>
            </w:tcBorders>
            <w:vAlign w:val="center"/>
          </w:tcPr>
          <w:p w14:paraId="1F4901F6" w14:textId="77777777" w:rsidR="00C75FB7" w:rsidRPr="00DD4BB6" w:rsidRDefault="00564E7D" w:rsidP="00564E7D">
            <w:pPr>
              <w:jc w:val="center"/>
              <w:rPr>
                <w:b/>
                <w:bCs/>
              </w:rPr>
            </w:pPr>
            <w:r>
              <w:rPr>
                <w:b/>
              </w:rPr>
              <w:t>Odpowiedzialni pracownicy Spółki Akcyjnej ORLEN Lietuva</w:t>
            </w:r>
          </w:p>
        </w:tc>
        <w:tc>
          <w:tcPr>
            <w:tcW w:w="1985" w:type="dxa"/>
            <w:tcBorders>
              <w:top w:val="single" w:sz="4" w:space="0" w:color="auto"/>
              <w:left w:val="nil"/>
              <w:bottom w:val="single" w:sz="4" w:space="0" w:color="auto"/>
              <w:right w:val="single" w:sz="4" w:space="0" w:color="000000"/>
            </w:tcBorders>
            <w:vAlign w:val="center"/>
          </w:tcPr>
          <w:p w14:paraId="4EDD0106" w14:textId="77777777" w:rsidR="00C75FB7" w:rsidRPr="00DD4BB6" w:rsidRDefault="00C75FB7" w:rsidP="00276697">
            <w:pPr>
              <w:jc w:val="center"/>
            </w:pPr>
            <w:r>
              <w:t>Imię, nazwisko lub pieczątka</w:t>
            </w:r>
          </w:p>
        </w:tc>
        <w:tc>
          <w:tcPr>
            <w:tcW w:w="1701" w:type="dxa"/>
            <w:tcBorders>
              <w:top w:val="nil"/>
              <w:left w:val="nil"/>
              <w:bottom w:val="single" w:sz="4" w:space="0" w:color="auto"/>
              <w:right w:val="single" w:sz="4" w:space="0" w:color="auto"/>
            </w:tcBorders>
            <w:noWrap/>
            <w:vAlign w:val="center"/>
          </w:tcPr>
          <w:p w14:paraId="0F7D2809" w14:textId="77777777" w:rsidR="00C75FB7" w:rsidRPr="00DD4BB6" w:rsidRDefault="00C75FB7" w:rsidP="00276697">
            <w:pPr>
              <w:jc w:val="center"/>
            </w:pPr>
            <w:r>
              <w:t>Podpis</w:t>
            </w:r>
          </w:p>
        </w:tc>
        <w:tc>
          <w:tcPr>
            <w:tcW w:w="1417" w:type="dxa"/>
            <w:tcBorders>
              <w:top w:val="nil"/>
              <w:left w:val="nil"/>
              <w:bottom w:val="single" w:sz="4" w:space="0" w:color="auto"/>
              <w:right w:val="single" w:sz="8" w:space="0" w:color="auto"/>
            </w:tcBorders>
            <w:noWrap/>
            <w:vAlign w:val="center"/>
          </w:tcPr>
          <w:p w14:paraId="4F75A77A" w14:textId="77777777" w:rsidR="00C75FB7" w:rsidRPr="00DD4BB6" w:rsidRDefault="00C75FB7" w:rsidP="00276697">
            <w:pPr>
              <w:jc w:val="center"/>
              <w:rPr>
                <w:lang w:eastAsia="en-US"/>
              </w:rPr>
            </w:pPr>
          </w:p>
          <w:p w14:paraId="6FA6D4B9" w14:textId="77777777" w:rsidR="00C75FB7" w:rsidRPr="00DD4BB6" w:rsidRDefault="00C75FB7" w:rsidP="00276697">
            <w:pPr>
              <w:jc w:val="center"/>
            </w:pPr>
            <w:r>
              <w:t>Data</w:t>
            </w:r>
          </w:p>
          <w:p w14:paraId="6E3BC281" w14:textId="77777777" w:rsidR="00C75FB7" w:rsidRPr="00DD4BB6" w:rsidRDefault="00C75FB7" w:rsidP="00276697">
            <w:pPr>
              <w:jc w:val="center"/>
              <w:rPr>
                <w:lang w:eastAsia="en-US"/>
              </w:rPr>
            </w:pPr>
          </w:p>
        </w:tc>
      </w:tr>
      <w:tr w:rsidR="00DD4BB6" w:rsidRPr="00DD4BB6" w14:paraId="0DA507C8" w14:textId="77777777" w:rsidTr="002D31B2">
        <w:trPr>
          <w:gridAfter w:val="1"/>
          <w:wAfter w:w="9" w:type="dxa"/>
          <w:trHeight w:val="710"/>
        </w:trPr>
        <w:tc>
          <w:tcPr>
            <w:tcW w:w="4531" w:type="dxa"/>
            <w:tcBorders>
              <w:top w:val="nil"/>
              <w:left w:val="single" w:sz="8" w:space="0" w:color="auto"/>
              <w:bottom w:val="single" w:sz="4" w:space="0" w:color="auto"/>
              <w:right w:val="single" w:sz="4" w:space="0" w:color="auto"/>
            </w:tcBorders>
            <w:vAlign w:val="center"/>
          </w:tcPr>
          <w:p w14:paraId="26A0C9D4" w14:textId="07EE2D3B" w:rsidR="002D31B2" w:rsidRPr="00DD4BB6" w:rsidRDefault="00F60195" w:rsidP="002D31B2">
            <w:pPr>
              <w:jc w:val="center"/>
              <w:rPr>
                <w:b/>
                <w:bCs/>
              </w:rPr>
            </w:pPr>
            <w:r>
              <w:rPr>
                <w:b/>
              </w:rPr>
              <w:t>Kierownik ds. bezpieczeństwa i higieny pracy</w:t>
            </w:r>
          </w:p>
        </w:tc>
        <w:tc>
          <w:tcPr>
            <w:tcW w:w="1985" w:type="dxa"/>
            <w:tcBorders>
              <w:top w:val="single" w:sz="4" w:space="0" w:color="auto"/>
              <w:left w:val="nil"/>
              <w:bottom w:val="single" w:sz="4" w:space="0" w:color="auto"/>
              <w:right w:val="single" w:sz="4" w:space="0" w:color="000000"/>
            </w:tcBorders>
            <w:noWrap/>
            <w:vAlign w:val="bottom"/>
          </w:tcPr>
          <w:p w14:paraId="016B8E34" w14:textId="77777777" w:rsidR="002D31B2" w:rsidRPr="00DD4BB6" w:rsidRDefault="002D31B2" w:rsidP="00276697">
            <w:pPr>
              <w:jc w:val="both"/>
              <w:rPr>
                <w:lang w:eastAsia="en-US"/>
              </w:rPr>
            </w:pPr>
          </w:p>
        </w:tc>
        <w:tc>
          <w:tcPr>
            <w:tcW w:w="1701" w:type="dxa"/>
            <w:tcBorders>
              <w:top w:val="nil"/>
              <w:left w:val="nil"/>
              <w:bottom w:val="single" w:sz="4" w:space="0" w:color="auto"/>
              <w:right w:val="single" w:sz="4" w:space="0" w:color="auto"/>
            </w:tcBorders>
            <w:noWrap/>
            <w:vAlign w:val="bottom"/>
          </w:tcPr>
          <w:p w14:paraId="163B1F9C" w14:textId="77777777" w:rsidR="002D31B2" w:rsidRPr="00DD4BB6" w:rsidRDefault="002D31B2" w:rsidP="00276697">
            <w:pPr>
              <w:jc w:val="both"/>
              <w:rPr>
                <w:lang w:eastAsia="en-US"/>
              </w:rPr>
            </w:pPr>
          </w:p>
        </w:tc>
        <w:tc>
          <w:tcPr>
            <w:tcW w:w="1417" w:type="dxa"/>
            <w:tcBorders>
              <w:top w:val="nil"/>
              <w:left w:val="nil"/>
              <w:bottom w:val="single" w:sz="4" w:space="0" w:color="auto"/>
              <w:right w:val="single" w:sz="8" w:space="0" w:color="auto"/>
            </w:tcBorders>
            <w:noWrap/>
            <w:vAlign w:val="bottom"/>
          </w:tcPr>
          <w:p w14:paraId="7538586B" w14:textId="77777777" w:rsidR="002D31B2" w:rsidRPr="00DD4BB6" w:rsidRDefault="002D31B2" w:rsidP="00276697">
            <w:pPr>
              <w:jc w:val="both"/>
              <w:rPr>
                <w:lang w:eastAsia="en-US"/>
              </w:rPr>
            </w:pPr>
          </w:p>
        </w:tc>
      </w:tr>
      <w:tr w:rsidR="00DD4BB6" w:rsidRPr="00DD4BB6" w14:paraId="13838EC7" w14:textId="77777777" w:rsidTr="002D31B2">
        <w:trPr>
          <w:gridAfter w:val="1"/>
          <w:wAfter w:w="9" w:type="dxa"/>
          <w:trHeight w:val="710"/>
        </w:trPr>
        <w:tc>
          <w:tcPr>
            <w:tcW w:w="4531" w:type="dxa"/>
            <w:tcBorders>
              <w:top w:val="nil"/>
              <w:left w:val="single" w:sz="8" w:space="0" w:color="auto"/>
              <w:bottom w:val="single" w:sz="4" w:space="0" w:color="auto"/>
              <w:right w:val="single" w:sz="4" w:space="0" w:color="auto"/>
            </w:tcBorders>
            <w:vAlign w:val="center"/>
          </w:tcPr>
          <w:p w14:paraId="0F284C1D" w14:textId="32A0CB89" w:rsidR="00C75FB7" w:rsidRPr="00DD4BB6" w:rsidRDefault="00095C0A" w:rsidP="00A06B20">
            <w:pPr>
              <w:spacing w:before="120" w:after="120"/>
              <w:jc w:val="center"/>
              <w:rPr>
                <w:b/>
                <w:bCs/>
              </w:rPr>
            </w:pPr>
            <w:r>
              <w:rPr>
                <w:b/>
              </w:rPr>
              <w:t>Kierownik ds. ochrony środowiska</w:t>
            </w:r>
          </w:p>
        </w:tc>
        <w:tc>
          <w:tcPr>
            <w:tcW w:w="1985" w:type="dxa"/>
            <w:tcBorders>
              <w:top w:val="single" w:sz="4" w:space="0" w:color="auto"/>
              <w:left w:val="nil"/>
              <w:bottom w:val="single" w:sz="4" w:space="0" w:color="auto"/>
              <w:right w:val="single" w:sz="4" w:space="0" w:color="000000"/>
            </w:tcBorders>
            <w:noWrap/>
            <w:vAlign w:val="bottom"/>
          </w:tcPr>
          <w:p w14:paraId="17FCC0D1" w14:textId="77777777" w:rsidR="00C75FB7" w:rsidRPr="00DD4BB6" w:rsidRDefault="00C75FB7" w:rsidP="00276697">
            <w:pPr>
              <w:jc w:val="both"/>
              <w:rPr>
                <w:lang w:eastAsia="en-US"/>
              </w:rPr>
            </w:pPr>
          </w:p>
        </w:tc>
        <w:tc>
          <w:tcPr>
            <w:tcW w:w="1701" w:type="dxa"/>
            <w:tcBorders>
              <w:top w:val="nil"/>
              <w:left w:val="nil"/>
              <w:bottom w:val="single" w:sz="4" w:space="0" w:color="auto"/>
              <w:right w:val="single" w:sz="4" w:space="0" w:color="auto"/>
            </w:tcBorders>
            <w:noWrap/>
            <w:vAlign w:val="bottom"/>
          </w:tcPr>
          <w:p w14:paraId="567DC1F4" w14:textId="77777777" w:rsidR="00C75FB7" w:rsidRPr="00DD4BB6" w:rsidRDefault="00C75FB7" w:rsidP="00276697">
            <w:pPr>
              <w:jc w:val="both"/>
              <w:rPr>
                <w:lang w:eastAsia="en-US"/>
              </w:rPr>
            </w:pPr>
          </w:p>
        </w:tc>
        <w:tc>
          <w:tcPr>
            <w:tcW w:w="1417" w:type="dxa"/>
            <w:tcBorders>
              <w:top w:val="nil"/>
              <w:left w:val="nil"/>
              <w:bottom w:val="single" w:sz="4" w:space="0" w:color="auto"/>
              <w:right w:val="single" w:sz="8" w:space="0" w:color="auto"/>
            </w:tcBorders>
            <w:noWrap/>
            <w:vAlign w:val="bottom"/>
          </w:tcPr>
          <w:p w14:paraId="3186980A" w14:textId="77777777" w:rsidR="00C75FB7" w:rsidRPr="00DD4BB6" w:rsidRDefault="00C75FB7" w:rsidP="00276697">
            <w:pPr>
              <w:jc w:val="both"/>
              <w:rPr>
                <w:lang w:eastAsia="en-US"/>
              </w:rPr>
            </w:pPr>
          </w:p>
        </w:tc>
      </w:tr>
      <w:tr w:rsidR="00DD4BB6" w:rsidRPr="00DD4BB6" w14:paraId="77DB1564" w14:textId="77777777" w:rsidTr="002D31B2">
        <w:trPr>
          <w:gridAfter w:val="1"/>
          <w:wAfter w:w="9" w:type="dxa"/>
          <w:trHeight w:val="661"/>
        </w:trPr>
        <w:tc>
          <w:tcPr>
            <w:tcW w:w="4531" w:type="dxa"/>
            <w:tcBorders>
              <w:top w:val="nil"/>
              <w:left w:val="single" w:sz="8" w:space="0" w:color="auto"/>
              <w:bottom w:val="single" w:sz="4" w:space="0" w:color="auto"/>
              <w:right w:val="single" w:sz="4" w:space="0" w:color="auto"/>
            </w:tcBorders>
            <w:vAlign w:val="center"/>
          </w:tcPr>
          <w:p w14:paraId="39092549" w14:textId="77777777" w:rsidR="00C75FB7" w:rsidRPr="00DD4BB6" w:rsidRDefault="00564E7D" w:rsidP="00564E7D">
            <w:pPr>
              <w:spacing w:before="120" w:after="120"/>
              <w:jc w:val="center"/>
              <w:rPr>
                <w:b/>
                <w:bCs/>
              </w:rPr>
            </w:pPr>
            <w:r>
              <w:rPr>
                <w:b/>
              </w:rPr>
              <w:t>Koordynator prac</w:t>
            </w:r>
          </w:p>
        </w:tc>
        <w:tc>
          <w:tcPr>
            <w:tcW w:w="1985" w:type="dxa"/>
            <w:tcBorders>
              <w:top w:val="single" w:sz="4" w:space="0" w:color="auto"/>
              <w:left w:val="nil"/>
              <w:bottom w:val="single" w:sz="4" w:space="0" w:color="auto"/>
              <w:right w:val="single" w:sz="4" w:space="0" w:color="000000"/>
            </w:tcBorders>
            <w:noWrap/>
            <w:vAlign w:val="bottom"/>
          </w:tcPr>
          <w:p w14:paraId="2EE835D1" w14:textId="77777777" w:rsidR="00C75FB7" w:rsidRPr="00DD4BB6" w:rsidRDefault="00C75FB7" w:rsidP="00276697">
            <w:pPr>
              <w:jc w:val="both"/>
              <w:rPr>
                <w:lang w:eastAsia="en-US"/>
              </w:rPr>
            </w:pPr>
          </w:p>
        </w:tc>
        <w:tc>
          <w:tcPr>
            <w:tcW w:w="1701" w:type="dxa"/>
            <w:tcBorders>
              <w:top w:val="nil"/>
              <w:left w:val="nil"/>
              <w:bottom w:val="single" w:sz="4" w:space="0" w:color="auto"/>
              <w:right w:val="single" w:sz="4" w:space="0" w:color="auto"/>
            </w:tcBorders>
            <w:noWrap/>
            <w:vAlign w:val="bottom"/>
          </w:tcPr>
          <w:p w14:paraId="1D6553AB" w14:textId="77777777" w:rsidR="00C75FB7" w:rsidRPr="00DD4BB6" w:rsidRDefault="00C75FB7" w:rsidP="00276697">
            <w:pPr>
              <w:jc w:val="both"/>
              <w:rPr>
                <w:lang w:eastAsia="en-US"/>
              </w:rPr>
            </w:pPr>
          </w:p>
        </w:tc>
        <w:tc>
          <w:tcPr>
            <w:tcW w:w="1417" w:type="dxa"/>
            <w:tcBorders>
              <w:top w:val="nil"/>
              <w:left w:val="nil"/>
              <w:bottom w:val="single" w:sz="4" w:space="0" w:color="auto"/>
              <w:right w:val="single" w:sz="8" w:space="0" w:color="auto"/>
            </w:tcBorders>
            <w:noWrap/>
            <w:vAlign w:val="bottom"/>
          </w:tcPr>
          <w:p w14:paraId="53477833" w14:textId="77777777" w:rsidR="00C75FB7" w:rsidRPr="00DD4BB6" w:rsidRDefault="00C75FB7" w:rsidP="00276697">
            <w:pPr>
              <w:jc w:val="both"/>
              <w:rPr>
                <w:lang w:eastAsia="en-US"/>
              </w:rPr>
            </w:pPr>
          </w:p>
        </w:tc>
      </w:tr>
    </w:tbl>
    <w:p w14:paraId="2AD08781" w14:textId="77777777" w:rsidR="00216C11" w:rsidRPr="00DD4BB6" w:rsidRDefault="00216C11">
      <w:pPr>
        <w:rPr>
          <w:lang w:val="en-US"/>
        </w:rPr>
      </w:pPr>
    </w:p>
    <w:p w14:paraId="1CEB222D" w14:textId="77777777" w:rsidR="000A06A3" w:rsidRPr="00DD4BB6" w:rsidRDefault="000A06A3">
      <w:pPr>
        <w:rPr>
          <w:lang w:val="en-US"/>
        </w:rPr>
        <w:sectPr w:rsidR="000A06A3" w:rsidRPr="00DD4BB6" w:rsidSect="00C825DC">
          <w:headerReference w:type="default" r:id="rId38"/>
          <w:pgSz w:w="11909" w:h="16834" w:code="9"/>
          <w:pgMar w:top="1361" w:right="567" w:bottom="1134" w:left="1701" w:header="0" w:footer="0" w:gutter="0"/>
          <w:cols w:space="708"/>
          <w:docGrid w:linePitch="360"/>
        </w:sectPr>
      </w:pPr>
    </w:p>
    <w:p w14:paraId="038AE8AD" w14:textId="77777777" w:rsidR="000A06A3" w:rsidRPr="00DD4BB6" w:rsidRDefault="000A06A3" w:rsidP="000A06A3">
      <w:pPr>
        <w:spacing w:before="120" w:after="120"/>
        <w:jc w:val="center"/>
        <w:rPr>
          <w:b/>
          <w:caps/>
        </w:rPr>
      </w:pPr>
      <w:r>
        <w:rPr>
          <w:b/>
          <w:caps/>
        </w:rPr>
        <w:lastRenderedPageBreak/>
        <w:t>Spółka Akcyjna ORLEN LIETUVA</w:t>
      </w:r>
    </w:p>
    <w:p w14:paraId="030CDD8A" w14:textId="77777777" w:rsidR="000A06A3" w:rsidRPr="00DD4BB6" w:rsidRDefault="000A06A3" w:rsidP="000A06A3">
      <w:pPr>
        <w:jc w:val="center"/>
        <w:rPr>
          <w:b/>
          <w:bCs/>
        </w:rPr>
      </w:pPr>
      <w:r>
        <w:rPr>
          <w:b/>
        </w:rPr>
        <w:t xml:space="preserve">INFORMACJE O ZATRUDNIONYCH PODWYKONAWCACH </w:t>
      </w:r>
    </w:p>
    <w:p w14:paraId="1F9B9C73" w14:textId="77777777" w:rsidR="000A06A3" w:rsidRPr="00DD4BB6" w:rsidRDefault="000A06A3" w:rsidP="000A06A3">
      <w:pPr>
        <w:ind w:right="-203"/>
        <w:jc w:val="center"/>
        <w:rPr>
          <w:lang w:eastAsia="en-US"/>
        </w:rPr>
      </w:pPr>
    </w:p>
    <w:p w14:paraId="2FCDACCA" w14:textId="77777777" w:rsidR="000A06A3" w:rsidRPr="00DD4BB6" w:rsidRDefault="000A06A3" w:rsidP="000A06A3">
      <w:pPr>
        <w:ind w:right="-203"/>
        <w:jc w:val="center"/>
      </w:pPr>
      <w:r>
        <w:t xml:space="preserve">nr ___________ z dn. ______________ 20__ r. </w:t>
      </w:r>
    </w:p>
    <w:p w14:paraId="006A9708" w14:textId="77777777" w:rsidR="000A06A3" w:rsidRPr="00DD4BB6" w:rsidRDefault="000A06A3" w:rsidP="000A06A3">
      <w:pPr>
        <w:jc w:val="center"/>
        <w:rPr>
          <w:sz w:val="20"/>
          <w:szCs w:val="20"/>
        </w:rPr>
      </w:pPr>
      <w:r>
        <w:rPr>
          <w:sz w:val="20"/>
        </w:rPr>
        <w:t>wieś Juodeikiai, gmina Mažeikiai</w:t>
      </w:r>
    </w:p>
    <w:p w14:paraId="1430B2A0" w14:textId="77777777" w:rsidR="000A06A3" w:rsidRPr="00DD4BB6" w:rsidRDefault="000A06A3" w:rsidP="000A06A3">
      <w:pPr>
        <w:jc w:val="center"/>
        <w:rPr>
          <w:vertAlign w:val="superscript"/>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4"/>
      </w:tblGrid>
      <w:tr w:rsidR="00DD4BB6" w:rsidRPr="00DD4BB6" w14:paraId="04D04BDD" w14:textId="77777777" w:rsidTr="00026E95">
        <w:tc>
          <w:tcPr>
            <w:tcW w:w="9634" w:type="dxa"/>
          </w:tcPr>
          <w:p w14:paraId="2B4157C1" w14:textId="77777777" w:rsidR="000A06A3" w:rsidRPr="00DD4BB6" w:rsidRDefault="000A06A3" w:rsidP="00026E95">
            <w:pPr>
              <w:jc w:val="center"/>
            </w:pPr>
            <w:r>
              <w:t>(Formularz informacji)</w:t>
            </w:r>
          </w:p>
        </w:tc>
      </w:tr>
      <w:tr w:rsidR="00DD4BB6" w:rsidRPr="00DD4BB6" w14:paraId="4CA3603B" w14:textId="77777777" w:rsidTr="00026E95">
        <w:tc>
          <w:tcPr>
            <w:tcW w:w="9634" w:type="dxa"/>
          </w:tcPr>
          <w:p w14:paraId="45FB16B8" w14:textId="77777777" w:rsidR="000A06A3" w:rsidRPr="00DD4BB6" w:rsidRDefault="000A06A3" w:rsidP="000A06A3">
            <w:pPr>
              <w:jc w:val="both"/>
              <w:rPr>
                <w:b/>
              </w:rPr>
            </w:pPr>
            <w:r>
              <w:rPr>
                <w:b/>
              </w:rPr>
              <w:t>Nazwa i kontakty Wykonawcy</w:t>
            </w:r>
          </w:p>
        </w:tc>
      </w:tr>
      <w:tr w:rsidR="00DD4BB6" w:rsidRPr="00DD4BB6" w14:paraId="14175F99" w14:textId="77777777" w:rsidTr="00026E95">
        <w:tc>
          <w:tcPr>
            <w:tcW w:w="9634" w:type="dxa"/>
          </w:tcPr>
          <w:p w14:paraId="32AF8F40" w14:textId="77777777" w:rsidR="000A06A3" w:rsidRPr="00DD4BB6" w:rsidRDefault="000A06A3" w:rsidP="00026E95">
            <w:pPr>
              <w:jc w:val="both"/>
              <w:rPr>
                <w:b/>
                <w:lang w:eastAsia="en-US"/>
              </w:rPr>
            </w:pPr>
          </w:p>
        </w:tc>
      </w:tr>
      <w:tr w:rsidR="00DD4BB6" w:rsidRPr="00DD4BB6" w14:paraId="28BF4C7F" w14:textId="77777777" w:rsidTr="00026E95">
        <w:tc>
          <w:tcPr>
            <w:tcW w:w="9634" w:type="dxa"/>
          </w:tcPr>
          <w:p w14:paraId="5FBB1FC9" w14:textId="77777777" w:rsidR="000A06A3" w:rsidRPr="00DD4BB6" w:rsidRDefault="000A06A3" w:rsidP="00026E95">
            <w:pPr>
              <w:jc w:val="both"/>
              <w:rPr>
                <w:b/>
                <w:lang w:eastAsia="en-US"/>
              </w:rPr>
            </w:pPr>
          </w:p>
        </w:tc>
      </w:tr>
      <w:tr w:rsidR="00DD4BB6" w:rsidRPr="00DD4BB6" w14:paraId="195FCC57" w14:textId="77777777" w:rsidTr="00026E95">
        <w:tc>
          <w:tcPr>
            <w:tcW w:w="9634" w:type="dxa"/>
          </w:tcPr>
          <w:p w14:paraId="4DE65BE2" w14:textId="77777777" w:rsidR="000A06A3" w:rsidRPr="00DD4BB6" w:rsidRDefault="000A06A3" w:rsidP="00026E95">
            <w:pPr>
              <w:jc w:val="both"/>
              <w:rPr>
                <w:b/>
              </w:rPr>
            </w:pPr>
            <w:r>
              <w:rPr>
                <w:b/>
              </w:rPr>
              <w:t>Opis prac</w:t>
            </w:r>
          </w:p>
        </w:tc>
      </w:tr>
      <w:tr w:rsidR="00DD4BB6" w:rsidRPr="00DD4BB6" w14:paraId="1E84753A" w14:textId="77777777" w:rsidTr="00026E95">
        <w:tc>
          <w:tcPr>
            <w:tcW w:w="9634" w:type="dxa"/>
          </w:tcPr>
          <w:p w14:paraId="0B2ED3EA" w14:textId="77777777" w:rsidR="000A06A3" w:rsidRPr="00DD4BB6" w:rsidRDefault="000A06A3" w:rsidP="00026E95">
            <w:pPr>
              <w:jc w:val="both"/>
              <w:rPr>
                <w:b/>
                <w:lang w:eastAsia="en-US"/>
              </w:rPr>
            </w:pPr>
          </w:p>
        </w:tc>
      </w:tr>
      <w:tr w:rsidR="00DD4BB6" w:rsidRPr="00DD4BB6" w14:paraId="2C6D4305" w14:textId="77777777" w:rsidTr="00026E95">
        <w:tc>
          <w:tcPr>
            <w:tcW w:w="9634" w:type="dxa"/>
          </w:tcPr>
          <w:p w14:paraId="5A91F4E8" w14:textId="77777777" w:rsidR="000A06A3" w:rsidRPr="00DD4BB6" w:rsidRDefault="000A06A3" w:rsidP="00026E95">
            <w:pPr>
              <w:jc w:val="both"/>
              <w:rPr>
                <w:b/>
                <w:lang w:eastAsia="en-US"/>
              </w:rPr>
            </w:pPr>
          </w:p>
        </w:tc>
      </w:tr>
      <w:tr w:rsidR="00DD4BB6" w:rsidRPr="00DD4BB6" w14:paraId="7CDC50E6" w14:textId="77777777" w:rsidTr="00026E95">
        <w:tc>
          <w:tcPr>
            <w:tcW w:w="9634" w:type="dxa"/>
          </w:tcPr>
          <w:p w14:paraId="76B0EF61" w14:textId="77777777" w:rsidR="000A06A3" w:rsidRPr="00DD4BB6" w:rsidRDefault="000A06A3" w:rsidP="00026E95">
            <w:pPr>
              <w:jc w:val="both"/>
              <w:rPr>
                <w:b/>
                <w:lang w:eastAsia="en-US"/>
              </w:rPr>
            </w:pPr>
          </w:p>
        </w:tc>
      </w:tr>
      <w:tr w:rsidR="00DD4BB6" w:rsidRPr="00DD4BB6" w14:paraId="660EBB61" w14:textId="77777777" w:rsidTr="00026E95">
        <w:tc>
          <w:tcPr>
            <w:tcW w:w="9634" w:type="dxa"/>
          </w:tcPr>
          <w:p w14:paraId="2B1880B7" w14:textId="77777777" w:rsidR="000A06A3" w:rsidRPr="00DD4BB6" w:rsidRDefault="000A06A3" w:rsidP="00026E95">
            <w:pPr>
              <w:jc w:val="both"/>
              <w:rPr>
                <w:b/>
                <w:lang w:eastAsia="en-US"/>
              </w:rPr>
            </w:pPr>
          </w:p>
        </w:tc>
      </w:tr>
      <w:tr w:rsidR="00DD4BB6" w:rsidRPr="00DD4BB6" w14:paraId="0CDE6939" w14:textId="77777777" w:rsidTr="00026E95">
        <w:tc>
          <w:tcPr>
            <w:tcW w:w="9634" w:type="dxa"/>
          </w:tcPr>
          <w:p w14:paraId="5E375C57" w14:textId="77777777" w:rsidR="000A06A3" w:rsidRPr="00DD4BB6" w:rsidRDefault="000A06A3" w:rsidP="00026E95">
            <w:pPr>
              <w:jc w:val="both"/>
              <w:rPr>
                <w:b/>
                <w:lang w:eastAsia="en-US"/>
              </w:rPr>
            </w:pPr>
          </w:p>
        </w:tc>
      </w:tr>
      <w:tr w:rsidR="00DD4BB6" w:rsidRPr="00DD4BB6" w14:paraId="3FB461C5" w14:textId="77777777" w:rsidTr="00026E95">
        <w:tc>
          <w:tcPr>
            <w:tcW w:w="9634" w:type="dxa"/>
          </w:tcPr>
          <w:p w14:paraId="4B776D99" w14:textId="77777777" w:rsidR="000A06A3" w:rsidRPr="00DD4BB6" w:rsidRDefault="000A06A3" w:rsidP="00026E95">
            <w:pPr>
              <w:jc w:val="both"/>
              <w:rPr>
                <w:b/>
                <w:lang w:eastAsia="en-US"/>
              </w:rPr>
            </w:pPr>
          </w:p>
        </w:tc>
      </w:tr>
      <w:tr w:rsidR="00DD4BB6" w:rsidRPr="00DD4BB6" w14:paraId="532B6FB4" w14:textId="77777777" w:rsidTr="00026E95">
        <w:tc>
          <w:tcPr>
            <w:tcW w:w="9634" w:type="dxa"/>
          </w:tcPr>
          <w:p w14:paraId="06179E95" w14:textId="77777777" w:rsidR="000A06A3" w:rsidRPr="00DD4BB6" w:rsidRDefault="000A06A3" w:rsidP="00026E95">
            <w:pPr>
              <w:jc w:val="both"/>
              <w:rPr>
                <w:b/>
                <w:lang w:eastAsia="en-US"/>
              </w:rPr>
            </w:pPr>
          </w:p>
        </w:tc>
      </w:tr>
      <w:tr w:rsidR="00DD4BB6" w:rsidRPr="00DD4BB6" w14:paraId="10319F84" w14:textId="77777777" w:rsidTr="00026E95">
        <w:tc>
          <w:tcPr>
            <w:tcW w:w="9634" w:type="dxa"/>
          </w:tcPr>
          <w:p w14:paraId="4469215C" w14:textId="77777777" w:rsidR="000A06A3" w:rsidRPr="00DD4BB6" w:rsidRDefault="000A06A3" w:rsidP="00026E95">
            <w:pPr>
              <w:jc w:val="both"/>
              <w:rPr>
                <w:b/>
                <w:lang w:eastAsia="en-US"/>
              </w:rPr>
            </w:pPr>
          </w:p>
        </w:tc>
      </w:tr>
      <w:tr w:rsidR="00DD4BB6" w:rsidRPr="00DD4BB6" w14:paraId="4259B593" w14:textId="77777777" w:rsidTr="00026E95">
        <w:tc>
          <w:tcPr>
            <w:tcW w:w="9634" w:type="dxa"/>
          </w:tcPr>
          <w:p w14:paraId="5AC13D4E" w14:textId="77777777" w:rsidR="000A06A3" w:rsidRPr="00DD4BB6" w:rsidRDefault="000A06A3" w:rsidP="00026E95">
            <w:pPr>
              <w:jc w:val="both"/>
              <w:rPr>
                <w:b/>
                <w:lang w:eastAsia="en-US"/>
              </w:rPr>
            </w:pPr>
          </w:p>
        </w:tc>
      </w:tr>
      <w:tr w:rsidR="00DD4BB6" w:rsidRPr="00DD4BB6" w14:paraId="7FEAB0B4" w14:textId="77777777" w:rsidTr="00026E95">
        <w:tc>
          <w:tcPr>
            <w:tcW w:w="9634" w:type="dxa"/>
          </w:tcPr>
          <w:p w14:paraId="069792E3" w14:textId="77777777" w:rsidR="000A06A3" w:rsidRPr="00DD4BB6" w:rsidRDefault="000A06A3" w:rsidP="000A06A3">
            <w:pPr>
              <w:jc w:val="both"/>
              <w:rPr>
                <w:b/>
              </w:rPr>
            </w:pPr>
            <w:r>
              <w:rPr>
                <w:b/>
              </w:rPr>
              <w:t>Nazwy i kontakty podwykonawców</w:t>
            </w:r>
          </w:p>
        </w:tc>
      </w:tr>
      <w:tr w:rsidR="00DD4BB6" w:rsidRPr="00DD4BB6" w14:paraId="6AE19D3E" w14:textId="77777777" w:rsidTr="00026E95">
        <w:tc>
          <w:tcPr>
            <w:tcW w:w="9634" w:type="dxa"/>
          </w:tcPr>
          <w:p w14:paraId="6989E9F7" w14:textId="77777777" w:rsidR="000A06A3" w:rsidRPr="00DD4BB6" w:rsidRDefault="000A06A3" w:rsidP="00026E95">
            <w:pPr>
              <w:jc w:val="both"/>
              <w:rPr>
                <w:b/>
                <w:lang w:eastAsia="en-US"/>
              </w:rPr>
            </w:pPr>
          </w:p>
        </w:tc>
      </w:tr>
      <w:tr w:rsidR="00DD4BB6" w:rsidRPr="00DD4BB6" w14:paraId="5D231CBB" w14:textId="77777777" w:rsidTr="00026E95">
        <w:tc>
          <w:tcPr>
            <w:tcW w:w="9634" w:type="dxa"/>
          </w:tcPr>
          <w:p w14:paraId="6C5A3EAB" w14:textId="77777777" w:rsidR="000A06A3" w:rsidRPr="00DD4BB6" w:rsidRDefault="000A06A3" w:rsidP="00026E95">
            <w:pPr>
              <w:jc w:val="both"/>
              <w:rPr>
                <w:b/>
                <w:lang w:eastAsia="en-US"/>
              </w:rPr>
            </w:pPr>
          </w:p>
        </w:tc>
      </w:tr>
      <w:tr w:rsidR="00DD4BB6" w:rsidRPr="00DD4BB6" w14:paraId="7D73D8E7" w14:textId="77777777" w:rsidTr="00026E95">
        <w:tc>
          <w:tcPr>
            <w:tcW w:w="9634" w:type="dxa"/>
          </w:tcPr>
          <w:p w14:paraId="27122074" w14:textId="77777777" w:rsidR="000A06A3" w:rsidRPr="00DD4BB6" w:rsidRDefault="000A06A3" w:rsidP="00026E95">
            <w:pPr>
              <w:jc w:val="both"/>
              <w:rPr>
                <w:b/>
                <w:lang w:eastAsia="en-US"/>
              </w:rPr>
            </w:pPr>
          </w:p>
        </w:tc>
      </w:tr>
      <w:tr w:rsidR="00DD4BB6" w:rsidRPr="00DD4BB6" w14:paraId="3D329E82" w14:textId="77777777" w:rsidTr="00026E95">
        <w:tc>
          <w:tcPr>
            <w:tcW w:w="9634" w:type="dxa"/>
          </w:tcPr>
          <w:p w14:paraId="60552328" w14:textId="77777777" w:rsidR="000A06A3" w:rsidRPr="00DD4BB6" w:rsidRDefault="000A06A3" w:rsidP="00026E95">
            <w:pPr>
              <w:jc w:val="both"/>
              <w:rPr>
                <w:b/>
                <w:lang w:eastAsia="en-US"/>
              </w:rPr>
            </w:pPr>
          </w:p>
        </w:tc>
      </w:tr>
      <w:tr w:rsidR="00DD4BB6" w:rsidRPr="00DD4BB6" w14:paraId="0CD0CF62" w14:textId="77777777" w:rsidTr="00026E95">
        <w:tc>
          <w:tcPr>
            <w:tcW w:w="9634" w:type="dxa"/>
          </w:tcPr>
          <w:p w14:paraId="59F7A70F" w14:textId="77777777" w:rsidR="000A06A3" w:rsidRPr="00DD4BB6" w:rsidRDefault="000A06A3" w:rsidP="00026E95">
            <w:pPr>
              <w:jc w:val="both"/>
              <w:rPr>
                <w:b/>
                <w:lang w:eastAsia="en-US"/>
              </w:rPr>
            </w:pPr>
          </w:p>
        </w:tc>
      </w:tr>
      <w:tr w:rsidR="00DD4BB6" w:rsidRPr="00DD4BB6" w14:paraId="2C9484CC" w14:textId="77777777" w:rsidTr="00026E95">
        <w:tc>
          <w:tcPr>
            <w:tcW w:w="9634" w:type="dxa"/>
          </w:tcPr>
          <w:p w14:paraId="41B0896A" w14:textId="77777777" w:rsidR="000A06A3" w:rsidRPr="00DD4BB6" w:rsidRDefault="000A06A3" w:rsidP="00026E95">
            <w:pPr>
              <w:jc w:val="both"/>
              <w:rPr>
                <w:b/>
                <w:lang w:eastAsia="en-US"/>
              </w:rPr>
            </w:pPr>
          </w:p>
        </w:tc>
      </w:tr>
      <w:tr w:rsidR="00DD4BB6" w:rsidRPr="00DD4BB6" w14:paraId="08FAD7BA" w14:textId="77777777" w:rsidTr="00026E95">
        <w:tc>
          <w:tcPr>
            <w:tcW w:w="9634" w:type="dxa"/>
          </w:tcPr>
          <w:p w14:paraId="58B73F0E" w14:textId="77777777" w:rsidR="000A06A3" w:rsidRPr="00DD4BB6" w:rsidRDefault="000A06A3" w:rsidP="00026E95">
            <w:pPr>
              <w:jc w:val="both"/>
              <w:rPr>
                <w:b/>
                <w:lang w:eastAsia="en-US"/>
              </w:rPr>
            </w:pPr>
          </w:p>
        </w:tc>
      </w:tr>
      <w:tr w:rsidR="00DD4BB6" w:rsidRPr="00DD4BB6" w14:paraId="26236A55" w14:textId="77777777" w:rsidTr="00026E95">
        <w:tc>
          <w:tcPr>
            <w:tcW w:w="9634" w:type="dxa"/>
          </w:tcPr>
          <w:p w14:paraId="1A32B3AB" w14:textId="77777777" w:rsidR="000A06A3" w:rsidRPr="00DD4BB6" w:rsidRDefault="000A06A3" w:rsidP="00026E95">
            <w:pPr>
              <w:jc w:val="both"/>
              <w:rPr>
                <w:b/>
                <w:lang w:eastAsia="en-US"/>
              </w:rPr>
            </w:pPr>
          </w:p>
        </w:tc>
      </w:tr>
      <w:tr w:rsidR="00DD4BB6" w:rsidRPr="00DD4BB6" w14:paraId="6C63810A" w14:textId="77777777" w:rsidTr="00026E95">
        <w:tc>
          <w:tcPr>
            <w:tcW w:w="9634" w:type="dxa"/>
          </w:tcPr>
          <w:p w14:paraId="37B31619" w14:textId="77777777" w:rsidR="000A06A3" w:rsidRPr="00DD4BB6" w:rsidRDefault="000A06A3" w:rsidP="00026E95">
            <w:pPr>
              <w:jc w:val="both"/>
              <w:rPr>
                <w:b/>
              </w:rPr>
            </w:pPr>
            <w:r>
              <w:rPr>
                <w:b/>
              </w:rPr>
              <w:t>Imiona, nazwiska i kontakty kierowników robót podwykonawcy</w:t>
            </w:r>
          </w:p>
        </w:tc>
      </w:tr>
      <w:tr w:rsidR="00DD4BB6" w:rsidRPr="00DD4BB6" w14:paraId="6435803F" w14:textId="77777777" w:rsidTr="00026E95">
        <w:tc>
          <w:tcPr>
            <w:tcW w:w="9634" w:type="dxa"/>
          </w:tcPr>
          <w:p w14:paraId="405A532B" w14:textId="77777777" w:rsidR="000A06A3" w:rsidRPr="00DD4BB6" w:rsidRDefault="000A06A3" w:rsidP="00026E95">
            <w:pPr>
              <w:jc w:val="both"/>
              <w:rPr>
                <w:lang w:eastAsia="en-US"/>
              </w:rPr>
            </w:pPr>
          </w:p>
        </w:tc>
      </w:tr>
      <w:tr w:rsidR="00DD4BB6" w:rsidRPr="00DD4BB6" w14:paraId="6FF2A567" w14:textId="77777777" w:rsidTr="00026E95">
        <w:tc>
          <w:tcPr>
            <w:tcW w:w="9634" w:type="dxa"/>
          </w:tcPr>
          <w:p w14:paraId="7385D2BE" w14:textId="77777777" w:rsidR="000A06A3" w:rsidRPr="00DD4BB6" w:rsidRDefault="000A06A3" w:rsidP="00026E95">
            <w:pPr>
              <w:jc w:val="both"/>
              <w:rPr>
                <w:lang w:eastAsia="en-US"/>
              </w:rPr>
            </w:pPr>
          </w:p>
        </w:tc>
      </w:tr>
      <w:tr w:rsidR="00DD4BB6" w:rsidRPr="00DD4BB6" w14:paraId="4E61E6E0" w14:textId="77777777" w:rsidTr="00026E95">
        <w:tc>
          <w:tcPr>
            <w:tcW w:w="9634" w:type="dxa"/>
          </w:tcPr>
          <w:p w14:paraId="4AC04D4A" w14:textId="77777777" w:rsidR="000A06A3" w:rsidRPr="00DD4BB6" w:rsidRDefault="000A06A3" w:rsidP="00026E95">
            <w:pPr>
              <w:jc w:val="both"/>
              <w:rPr>
                <w:lang w:eastAsia="en-US"/>
              </w:rPr>
            </w:pPr>
          </w:p>
        </w:tc>
      </w:tr>
      <w:tr w:rsidR="00DD4BB6" w:rsidRPr="00DD4BB6" w14:paraId="49D5EC48" w14:textId="77777777" w:rsidTr="00026E95">
        <w:tc>
          <w:tcPr>
            <w:tcW w:w="9634" w:type="dxa"/>
          </w:tcPr>
          <w:p w14:paraId="1CE2F4CC" w14:textId="77777777" w:rsidR="000A06A3" w:rsidRPr="00DD4BB6" w:rsidRDefault="000A06A3" w:rsidP="00026E95">
            <w:pPr>
              <w:jc w:val="both"/>
              <w:rPr>
                <w:lang w:eastAsia="en-US"/>
              </w:rPr>
            </w:pPr>
          </w:p>
        </w:tc>
      </w:tr>
      <w:tr w:rsidR="00DD4BB6" w:rsidRPr="00DD4BB6" w14:paraId="730D95B5" w14:textId="77777777" w:rsidTr="00026E95">
        <w:tc>
          <w:tcPr>
            <w:tcW w:w="9634" w:type="dxa"/>
          </w:tcPr>
          <w:p w14:paraId="2ED66C82" w14:textId="77777777" w:rsidR="000A06A3" w:rsidRPr="00DD4BB6" w:rsidRDefault="000A06A3" w:rsidP="00026E95">
            <w:pPr>
              <w:jc w:val="both"/>
              <w:rPr>
                <w:lang w:eastAsia="en-US"/>
              </w:rPr>
            </w:pPr>
          </w:p>
        </w:tc>
      </w:tr>
      <w:tr w:rsidR="000A06A3" w:rsidRPr="00DD4BB6" w14:paraId="7551A571" w14:textId="77777777" w:rsidTr="00026E95">
        <w:tc>
          <w:tcPr>
            <w:tcW w:w="9634" w:type="dxa"/>
          </w:tcPr>
          <w:p w14:paraId="6B3542D4" w14:textId="77777777" w:rsidR="000A06A3" w:rsidRPr="00DD4BB6" w:rsidRDefault="000A06A3" w:rsidP="00026E95">
            <w:pPr>
              <w:jc w:val="both"/>
              <w:rPr>
                <w:lang w:eastAsia="en-US"/>
              </w:rPr>
            </w:pPr>
          </w:p>
        </w:tc>
      </w:tr>
    </w:tbl>
    <w:p w14:paraId="5844C594" w14:textId="77777777" w:rsidR="000A06A3" w:rsidRPr="00DD4BB6" w:rsidRDefault="000A06A3" w:rsidP="000A06A3">
      <w:pPr>
        <w:spacing w:after="120"/>
        <w:jc w:val="both"/>
        <w:rPr>
          <w:lang w:eastAsia="en-US"/>
        </w:rPr>
      </w:pPr>
    </w:p>
    <w:p w14:paraId="615C9D66" w14:textId="77777777" w:rsidR="000A06A3" w:rsidRPr="00DD4BB6" w:rsidRDefault="000A06A3" w:rsidP="000A06A3">
      <w:pPr>
        <w:jc w:val="both"/>
        <w:rPr>
          <w:vertAlign w:val="superscript"/>
        </w:rPr>
      </w:pPr>
      <w:r>
        <w:rPr>
          <w:b/>
        </w:rPr>
        <w:t xml:space="preserve">Kierownik Wykonawcy </w:t>
      </w:r>
      <w:r>
        <w:t>___________________________________________________________</w:t>
      </w:r>
      <w:r>
        <w:rPr>
          <w:vertAlign w:val="superscript"/>
        </w:rPr>
        <w:t xml:space="preserve"> </w:t>
      </w:r>
    </w:p>
    <w:p w14:paraId="390F3BB4" w14:textId="77777777" w:rsidR="000A06A3" w:rsidRPr="00DD4BB6" w:rsidRDefault="000A06A3" w:rsidP="000A06A3">
      <w:pPr>
        <w:spacing w:after="120"/>
        <w:ind w:left="3888" w:firstLine="1296"/>
        <w:jc w:val="both"/>
      </w:pPr>
      <w:r>
        <w:rPr>
          <w:vertAlign w:val="superscript"/>
        </w:rPr>
        <w:t xml:space="preserve">imię, nazwisko, podpis, nr tel. </w:t>
      </w:r>
    </w:p>
    <w:p w14:paraId="18724694" w14:textId="77777777" w:rsidR="000A06A3" w:rsidRPr="00DD4BB6" w:rsidRDefault="000A06A3" w:rsidP="000A06A3">
      <w:pPr>
        <w:spacing w:after="120"/>
        <w:jc w:val="both"/>
      </w:pPr>
      <w:r>
        <w:t>UZGODNIONE</w:t>
      </w:r>
    </w:p>
    <w:p w14:paraId="730A5B9A" w14:textId="77777777" w:rsidR="000A06A3" w:rsidRPr="00DD4BB6" w:rsidRDefault="000A06A3" w:rsidP="000A06A3">
      <w:pPr>
        <w:jc w:val="both"/>
        <w:rPr>
          <w:b/>
          <w:bCs/>
        </w:rPr>
      </w:pPr>
      <w:r>
        <w:rPr>
          <w:b/>
        </w:rPr>
        <w:t xml:space="preserve">Koordynator prac </w:t>
      </w:r>
    </w:p>
    <w:p w14:paraId="6F6919DB" w14:textId="70E563AF" w:rsidR="000A06A3" w:rsidRPr="00DD4BB6" w:rsidRDefault="000A06A3" w:rsidP="000A06A3">
      <w:pPr>
        <w:jc w:val="both"/>
        <w:rPr>
          <w:vertAlign w:val="superscript"/>
        </w:rPr>
      </w:pPr>
      <w:r>
        <w:rPr>
          <w:b/>
          <w:bCs/>
        </w:rPr>
        <w:t>Spółki Akcyjnej ORLEN Lietuva</w:t>
      </w:r>
      <w:r>
        <w:rPr>
          <w:b/>
        </w:rPr>
        <w:t xml:space="preserve"> </w:t>
      </w:r>
      <w:r>
        <w:t>___________________________________________________</w:t>
      </w:r>
    </w:p>
    <w:p w14:paraId="2E11CA97" w14:textId="77777777" w:rsidR="000A06A3" w:rsidRPr="00DD4BB6" w:rsidRDefault="000A06A3" w:rsidP="000A06A3">
      <w:pPr>
        <w:spacing w:after="120"/>
        <w:ind w:left="3888" w:firstLine="1296"/>
        <w:jc w:val="both"/>
      </w:pPr>
      <w:r>
        <w:rPr>
          <w:vertAlign w:val="superscript"/>
        </w:rPr>
        <w:t xml:space="preserve">imię, nazwisko, podpis, nr tel. </w:t>
      </w:r>
    </w:p>
    <w:p w14:paraId="7B95C936" w14:textId="77777777" w:rsidR="000A06A3" w:rsidRPr="00DD4BB6" w:rsidRDefault="000A06A3" w:rsidP="000A06A3">
      <w:pPr>
        <w:spacing w:after="120" w:line="480" w:lineRule="auto"/>
        <w:jc w:val="both"/>
        <w:rPr>
          <w:b/>
          <w:bCs/>
          <w:lang w:eastAsia="en-US"/>
        </w:rPr>
      </w:pPr>
    </w:p>
    <w:p w14:paraId="3C550BF6" w14:textId="77777777" w:rsidR="000A06A3" w:rsidRPr="00A675B2" w:rsidRDefault="000A06A3"/>
    <w:sectPr w:rsidR="000A06A3" w:rsidRPr="00A675B2" w:rsidSect="009360A5">
      <w:headerReference w:type="default" r:id="rId39"/>
      <w:pgSz w:w="11909" w:h="16834" w:code="9"/>
      <w:pgMar w:top="1361"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EE0B" w14:textId="77777777" w:rsidR="00E630C1" w:rsidRDefault="00E630C1">
      <w:r>
        <w:separator/>
      </w:r>
    </w:p>
  </w:endnote>
  <w:endnote w:type="continuationSeparator" w:id="0">
    <w:p w14:paraId="6BD4E184" w14:textId="77777777" w:rsidR="00E630C1" w:rsidRDefault="00E6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90EF" w14:textId="408105FC" w:rsidR="00A629D7" w:rsidRPr="008C7F7A" w:rsidRDefault="00F632B6" w:rsidP="00BA59BC">
    <w:pPr>
      <w:pStyle w:val="Footer"/>
      <w:jc w:val="right"/>
      <w:rPr>
        <w:sz w:val="18"/>
        <w:szCs w:val="18"/>
      </w:rPr>
    </w:pPr>
    <w:r>
      <w:t xml:space="preserve"> </w:t>
    </w:r>
    <w:r w:rsidR="00A629D7" w:rsidRPr="008C7F7A">
      <w:rPr>
        <w:rStyle w:val="PageNumber"/>
        <w:sz w:val="18"/>
      </w:rPr>
      <w:fldChar w:fldCharType="begin"/>
    </w:r>
    <w:r w:rsidR="00A629D7" w:rsidRPr="008C7F7A">
      <w:rPr>
        <w:rStyle w:val="PageNumber"/>
        <w:sz w:val="18"/>
      </w:rPr>
      <w:instrText xml:space="preserve"> PAGE </w:instrText>
    </w:r>
    <w:r w:rsidR="00A629D7" w:rsidRPr="008C7F7A">
      <w:rPr>
        <w:rStyle w:val="PageNumber"/>
        <w:sz w:val="18"/>
      </w:rPr>
      <w:fldChar w:fldCharType="separate"/>
    </w:r>
    <w:r w:rsidR="00CE2826">
      <w:rPr>
        <w:rStyle w:val="PageNumber"/>
        <w:sz w:val="18"/>
      </w:rPr>
      <w:t>2</w:t>
    </w:r>
    <w:r w:rsidR="00A629D7" w:rsidRPr="008C7F7A">
      <w:rPr>
        <w:rStyle w:val="PageNumber"/>
        <w:sz w:val="18"/>
      </w:rPr>
      <w:fldChar w:fldCharType="end"/>
    </w:r>
    <w:r w:rsidR="00A629D7">
      <w:rPr>
        <w:rStyle w:val="PageNumber"/>
        <w:sz w:val="18"/>
      </w:rPr>
      <w:t>-2</w:t>
    </w:r>
  </w:p>
  <w:p w14:paraId="09961557" w14:textId="77777777" w:rsidR="00A629D7" w:rsidRDefault="00A629D7" w:rsidP="00BA59BC">
    <w:pPr>
      <w:pStyle w:val="Footer"/>
      <w:jc w:val="both"/>
    </w:pPr>
  </w:p>
  <w:p w14:paraId="5DBD6F77" w14:textId="77777777" w:rsidR="00A629D7" w:rsidRDefault="00A629D7">
    <w:pPr>
      <w:pStyle w:val="Footer"/>
    </w:pPr>
  </w:p>
  <w:p w14:paraId="4769FF4C" w14:textId="77777777" w:rsidR="00A629D7" w:rsidRPr="008C7F7A" w:rsidRDefault="00A629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0AE1" w14:textId="77777777" w:rsidR="00A629D7" w:rsidRDefault="00A629D7" w:rsidP="00BA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6463B" w14:textId="77777777" w:rsidR="00A629D7" w:rsidRDefault="00A629D7" w:rsidP="00BA59BC">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DBAA" w14:textId="77777777" w:rsidR="00A629D7" w:rsidRDefault="00A629D7" w:rsidP="00BA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3DD80" w14:textId="77777777" w:rsidR="00A629D7" w:rsidRDefault="00A629D7">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565719"/>
      <w:docPartObj>
        <w:docPartGallery w:val="Page Numbers (Bottom of Page)"/>
        <w:docPartUnique/>
      </w:docPartObj>
    </w:sdtPr>
    <w:sdtEndPr>
      <w:rPr>
        <w:noProof/>
      </w:rPr>
    </w:sdtEndPr>
    <w:sdtContent>
      <w:p w14:paraId="1E874A27" w14:textId="0EDFDB39" w:rsidR="00A629D7" w:rsidRDefault="00A629D7">
        <w:pPr>
          <w:pStyle w:val="Footer"/>
          <w:jc w:val="right"/>
          <w:rPr>
            <w:noProof/>
            <w:sz w:val="18"/>
            <w:szCs w:val="18"/>
          </w:rPr>
        </w:pPr>
        <w:r w:rsidRPr="009210A7">
          <w:rPr>
            <w:sz w:val="18"/>
          </w:rPr>
          <w:fldChar w:fldCharType="begin"/>
        </w:r>
        <w:r w:rsidRPr="009210A7">
          <w:rPr>
            <w:sz w:val="18"/>
          </w:rPr>
          <w:instrText xml:space="preserve"> PAGE   \* MERGEFORMAT </w:instrText>
        </w:r>
        <w:r w:rsidRPr="009210A7">
          <w:rPr>
            <w:sz w:val="18"/>
          </w:rPr>
          <w:fldChar w:fldCharType="separate"/>
        </w:r>
        <w:r w:rsidR="00CE2826">
          <w:rPr>
            <w:sz w:val="18"/>
          </w:rPr>
          <w:t>4</w:t>
        </w:r>
        <w:r w:rsidRPr="009210A7">
          <w:rPr>
            <w:sz w:val="18"/>
          </w:rPr>
          <w:fldChar w:fldCharType="end"/>
        </w:r>
        <w:r>
          <w:rPr>
            <w:sz w:val="18"/>
          </w:rPr>
          <w:t>-</w:t>
        </w:r>
        <w:r w:rsidR="00E73B8B">
          <w:rPr>
            <w:sz w:val="18"/>
          </w:rPr>
          <w:t>5</w:t>
        </w:r>
      </w:p>
      <w:p w14:paraId="76E13F74" w14:textId="77777777" w:rsidR="00A629D7" w:rsidRDefault="00A629D7">
        <w:pPr>
          <w:pStyle w:val="Footer"/>
          <w:jc w:val="right"/>
          <w:rPr>
            <w:noProof/>
          </w:rPr>
        </w:pPr>
      </w:p>
      <w:p w14:paraId="558C1AE5" w14:textId="4CBA34C5" w:rsidR="00A629D7" w:rsidRDefault="001B6ADD">
        <w:pPr>
          <w:pStyle w:val="Footer"/>
          <w:jc w:val="right"/>
        </w:pPr>
      </w:p>
    </w:sdtContent>
  </w:sdt>
  <w:p w14:paraId="5FE15316" w14:textId="77777777" w:rsidR="00A629D7" w:rsidRPr="00A56FA5" w:rsidRDefault="00A629D7" w:rsidP="00BA59B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3967" w14:textId="77777777" w:rsidR="00A629D7" w:rsidRPr="00393849" w:rsidRDefault="00A629D7" w:rsidP="00BA59B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67828"/>
      <w:docPartObj>
        <w:docPartGallery w:val="Page Numbers (Bottom of Page)"/>
        <w:docPartUnique/>
      </w:docPartObj>
    </w:sdtPr>
    <w:sdtEndPr>
      <w:rPr>
        <w:noProof/>
      </w:rPr>
    </w:sdtEndPr>
    <w:sdtContent>
      <w:p w14:paraId="429FE646" w14:textId="591994BF" w:rsidR="00A629D7" w:rsidRDefault="001B6ADD">
        <w:pPr>
          <w:pStyle w:val="Footer"/>
          <w:jc w:val="right"/>
        </w:pPr>
      </w:p>
    </w:sdtContent>
  </w:sdt>
  <w:p w14:paraId="0B51D430" w14:textId="77777777" w:rsidR="00A629D7" w:rsidRPr="00A56FA5" w:rsidRDefault="00A629D7" w:rsidP="00BA59B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E740" w14:textId="77777777" w:rsidR="00A629D7" w:rsidRDefault="00A629D7">
    <w:pPr>
      <w:pStyle w:val="Footer"/>
      <w:tabs>
        <w:tab w:val="clear" w:pos="4819"/>
        <w:tab w:val="clear" w:pos="9638"/>
        <w:tab w:val="center" w:pos="4820"/>
        <w:tab w:val="right" w:pos="9639"/>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2926" w14:textId="2FBE1E1A" w:rsidR="00A629D7" w:rsidRDefault="00A629D7">
    <w:pPr>
      <w:pStyle w:val="Footer"/>
      <w:jc w:val="right"/>
    </w:pPr>
  </w:p>
  <w:p w14:paraId="11DD49E9" w14:textId="77777777" w:rsidR="00A629D7" w:rsidRDefault="00A62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E014" w14:textId="77777777" w:rsidR="00A629D7" w:rsidRDefault="00A629D7" w:rsidP="00BA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6D82247F" w14:textId="77777777" w:rsidR="00A629D7" w:rsidRDefault="00A629D7" w:rsidP="00BA59B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099771"/>
      <w:docPartObj>
        <w:docPartGallery w:val="Page Numbers (Bottom of Page)"/>
        <w:docPartUnique/>
      </w:docPartObj>
    </w:sdtPr>
    <w:sdtEndPr>
      <w:rPr>
        <w:noProof/>
        <w:sz w:val="18"/>
        <w:szCs w:val="18"/>
      </w:rPr>
    </w:sdtEndPr>
    <w:sdtContent>
      <w:p w14:paraId="21BD9238" w14:textId="768DCF5B" w:rsidR="00A629D7" w:rsidRPr="00137902" w:rsidRDefault="00A629D7">
        <w:pPr>
          <w:pStyle w:val="Footer"/>
          <w:jc w:val="right"/>
          <w:rPr>
            <w:sz w:val="18"/>
            <w:szCs w:val="18"/>
          </w:rPr>
        </w:pPr>
        <w:r w:rsidRPr="00137902">
          <w:rPr>
            <w:sz w:val="18"/>
          </w:rPr>
          <w:fldChar w:fldCharType="begin"/>
        </w:r>
        <w:r w:rsidRPr="00137902">
          <w:rPr>
            <w:sz w:val="18"/>
          </w:rPr>
          <w:instrText xml:space="preserve"> PAGE   \* MERGEFORMAT </w:instrText>
        </w:r>
        <w:r w:rsidRPr="00137902">
          <w:rPr>
            <w:sz w:val="18"/>
          </w:rPr>
          <w:fldChar w:fldCharType="separate"/>
        </w:r>
        <w:r w:rsidR="0092494A">
          <w:rPr>
            <w:sz w:val="18"/>
          </w:rPr>
          <w:t>6</w:t>
        </w:r>
        <w:r w:rsidRPr="00137902">
          <w:rPr>
            <w:sz w:val="18"/>
          </w:rPr>
          <w:fldChar w:fldCharType="end"/>
        </w:r>
        <w:r>
          <w:rPr>
            <w:sz w:val="18"/>
          </w:rPr>
          <w:t>-</w:t>
        </w:r>
        <w:r w:rsidR="00677973">
          <w:rPr>
            <w:sz w:val="18"/>
          </w:rPr>
          <w:t>7</w:t>
        </w:r>
      </w:p>
    </w:sdtContent>
  </w:sdt>
  <w:p w14:paraId="009F293E" w14:textId="77777777" w:rsidR="00A629D7" w:rsidRPr="008C7F7A" w:rsidRDefault="00A629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2FFF" w14:textId="77777777" w:rsidR="00A629D7" w:rsidRDefault="00A629D7" w:rsidP="00BA5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116D0" w14:textId="77777777" w:rsidR="00A629D7" w:rsidRDefault="00A629D7" w:rsidP="00BA59B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E099" w14:textId="15C7F5F3" w:rsidR="00A629D7" w:rsidRDefault="00A629D7">
    <w:pPr>
      <w:pStyle w:val="Footer"/>
    </w:pPr>
  </w:p>
  <w:p w14:paraId="42B74AB7" w14:textId="77777777" w:rsidR="00A629D7" w:rsidRPr="008C7F7A" w:rsidRDefault="00A629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0CE6" w14:textId="1FDFDD31" w:rsidR="00A629D7" w:rsidRPr="009210A7" w:rsidRDefault="0042552F" w:rsidP="009210A7">
    <w:pPr>
      <w:pStyle w:val="Footer"/>
      <w:jc w:val="right"/>
      <w:rPr>
        <w:sz w:val="18"/>
        <w:szCs w:val="18"/>
      </w:rPr>
    </w:pPr>
    <w:r>
      <w:rPr>
        <w:sz w:val="18"/>
      </w:rPr>
      <w:t>1</w:t>
    </w:r>
    <w:r w:rsidR="00A629D7">
      <w:rPr>
        <w:sz w:val="18"/>
      </w:rPr>
      <w:t>-</w:t>
    </w:r>
    <w:r>
      <w:rPr>
        <w:sz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4FB3" w14:textId="1A5782BE" w:rsidR="00677973" w:rsidRPr="009210A7" w:rsidRDefault="0042552F" w:rsidP="009210A7">
    <w:pPr>
      <w:pStyle w:val="Footer"/>
      <w:jc w:val="right"/>
      <w:rPr>
        <w:sz w:val="18"/>
        <w:szCs w:val="18"/>
      </w:rPr>
    </w:pPr>
    <w:r>
      <w:rPr>
        <w:sz w:val="18"/>
      </w:rPr>
      <w:t>2</w:t>
    </w:r>
    <w:r w:rsidR="00677973">
      <w:rPr>
        <w:sz w:val="18"/>
      </w:rPr>
      <w:t>-</w:t>
    </w:r>
    <w:r>
      <w:rPr>
        <w:sz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7745" w14:textId="3EFE460E" w:rsidR="00A629D7" w:rsidRPr="009210A7" w:rsidRDefault="00A629D7" w:rsidP="00921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4C28" w14:textId="77777777" w:rsidR="00E630C1" w:rsidRDefault="00E630C1">
      <w:r>
        <w:separator/>
      </w:r>
    </w:p>
  </w:footnote>
  <w:footnote w:type="continuationSeparator" w:id="0">
    <w:p w14:paraId="3A42F814" w14:textId="77777777" w:rsidR="00E630C1" w:rsidRDefault="00E6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6142" w14:textId="77777777" w:rsidR="00A629D7" w:rsidRDefault="00A629D7">
    <w:pPr>
      <w:pStyle w:val="Header"/>
    </w:pPr>
  </w:p>
  <w:p w14:paraId="36861737" w14:textId="77777777" w:rsidR="00A629D7" w:rsidRDefault="00A629D7">
    <w:pPr>
      <w:pStyle w:val="Header"/>
    </w:pPr>
  </w:p>
  <w:p w14:paraId="51356495" w14:textId="77777777" w:rsidR="00A629D7" w:rsidRDefault="00A629D7">
    <w:pPr>
      <w:pStyle w:val="Header"/>
    </w:pPr>
  </w:p>
  <w:p w14:paraId="212DF6F3" w14:textId="77777777" w:rsidR="00A629D7" w:rsidRDefault="00A629D7" w:rsidP="0026507E">
    <w:pPr>
      <w:jc w:val="both"/>
      <w:rPr>
        <w:b/>
        <w:sz w:val="18"/>
        <w:szCs w:val="18"/>
      </w:rPr>
    </w:pPr>
    <w:r>
      <w:rPr>
        <w:b/>
        <w:sz w:val="18"/>
      </w:rPr>
      <w:t xml:space="preserve">Spółka akcyjna ORLEN Lietuva </w:t>
    </w:r>
    <w:r>
      <w:rPr>
        <w:b/>
        <w:sz w:val="18"/>
      </w:rPr>
      <w:tab/>
      <w:t>Przepisy bezpieczeństwa i higieny pracy Wykonawców</w:t>
    </w:r>
  </w:p>
  <w:p w14:paraId="7B67905B" w14:textId="38F90A1C" w:rsidR="00A629D7" w:rsidRPr="008172A6" w:rsidRDefault="00F632B6" w:rsidP="0026507E">
    <w:pPr>
      <w:jc w:val="both"/>
      <w:rPr>
        <w:b/>
        <w:sz w:val="18"/>
        <w:szCs w:val="18"/>
      </w:rPr>
    </w:pPr>
    <w:r>
      <w:rPr>
        <w:b/>
        <w:sz w:val="18"/>
      </w:rPr>
      <w:t xml:space="preserve"> </w:t>
    </w:r>
    <w:r w:rsidR="00A629D7">
      <w:rPr>
        <w:b/>
        <w:sz w:val="18"/>
      </w:rPr>
      <w:t xml:space="preserve">BDS-40 </w:t>
    </w:r>
  </w:p>
  <w:p w14:paraId="4F19E938" w14:textId="329339CB" w:rsidR="00A629D7" w:rsidRPr="00FA5D57" w:rsidRDefault="00F632B6" w:rsidP="0026507E">
    <w:pPr>
      <w:tabs>
        <w:tab w:val="left" w:pos="4860"/>
        <w:tab w:val="left" w:pos="5040"/>
      </w:tabs>
      <w:jc w:val="center"/>
      <w:rPr>
        <w:b/>
        <w:caps/>
        <w:color w:val="000000"/>
        <w:sz w:val="18"/>
        <w:szCs w:val="18"/>
      </w:rPr>
    </w:pPr>
    <w:r>
      <w:rPr>
        <w:b/>
        <w:color w:val="000000"/>
        <w:sz w:val="18"/>
      </w:rPr>
      <w:t xml:space="preserve"> </w:t>
    </w:r>
    <w:r w:rsidR="00A629D7">
      <w:rPr>
        <w:b/>
        <w:color w:val="000000"/>
        <w:sz w:val="18"/>
      </w:rPr>
      <w:t>Załącznik nr 1</w:t>
    </w:r>
  </w:p>
  <w:p w14:paraId="365F032D" w14:textId="77777777" w:rsidR="00A629D7" w:rsidRPr="0089011E" w:rsidRDefault="00A629D7" w:rsidP="00BA59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4EED" w14:textId="77777777" w:rsidR="00A629D7" w:rsidRDefault="00A629D7" w:rsidP="00BA59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60BFD9" w14:textId="77777777" w:rsidR="00A629D7" w:rsidRDefault="00A629D7" w:rsidP="00BA59BC">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C901" w14:textId="77777777" w:rsidR="00A629D7" w:rsidRDefault="00A629D7" w:rsidP="00BA59BC">
    <w:pPr>
      <w:pStyle w:val="Header"/>
      <w:ind w:right="239"/>
      <w:jc w:val="right"/>
    </w:pPr>
  </w:p>
  <w:p w14:paraId="2ADCEF7A" w14:textId="77777777" w:rsidR="00A629D7" w:rsidRDefault="00A629D7" w:rsidP="00BA59BC">
    <w:pPr>
      <w:pStyle w:val="Header"/>
      <w:ind w:right="239"/>
      <w:jc w:val="right"/>
    </w:pPr>
  </w:p>
  <w:p w14:paraId="78DBD310" w14:textId="77777777" w:rsidR="00A629D7" w:rsidRDefault="00A629D7" w:rsidP="00BA59BC">
    <w:pPr>
      <w:ind w:firstLine="720"/>
      <w:jc w:val="right"/>
      <w:rPr>
        <w:sz w:val="24"/>
        <w:szCs w:val="24"/>
      </w:rPr>
    </w:pPr>
  </w:p>
  <w:p w14:paraId="243D1269" w14:textId="77777777" w:rsidR="00A629D7" w:rsidRDefault="00A629D7" w:rsidP="00BA59BC">
    <w:pPr>
      <w:jc w:val="both"/>
      <w:rPr>
        <w:sz w:val="18"/>
        <w:szCs w:val="18"/>
      </w:rPr>
    </w:pPr>
  </w:p>
  <w:p w14:paraId="55F81AE3" w14:textId="77777777" w:rsidR="00A629D7" w:rsidRPr="0026507E" w:rsidRDefault="00A629D7" w:rsidP="00FB16B5">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2A2C6104" w14:textId="4611B9AE" w:rsidR="00A629D7" w:rsidRPr="0026507E" w:rsidRDefault="00FB16B5" w:rsidP="00FB16B5">
    <w:pPr>
      <w:tabs>
        <w:tab w:val="left" w:pos="3969"/>
      </w:tabs>
      <w:jc w:val="both"/>
      <w:rPr>
        <w:b/>
        <w:sz w:val="18"/>
        <w:szCs w:val="18"/>
      </w:rPr>
    </w:pPr>
    <w:r>
      <w:rPr>
        <w:b/>
        <w:sz w:val="18"/>
      </w:rPr>
      <w:tab/>
    </w:r>
    <w:r w:rsidR="00A629D7">
      <w:rPr>
        <w:b/>
        <w:sz w:val="18"/>
      </w:rPr>
      <w:t xml:space="preserve">BDS-40 </w:t>
    </w:r>
  </w:p>
  <w:p w14:paraId="0392952C" w14:textId="609DD5DB" w:rsidR="00A629D7" w:rsidRPr="003E0BEB" w:rsidRDefault="00FB16B5" w:rsidP="00FB16B5">
    <w:pPr>
      <w:pStyle w:val="BodyText"/>
      <w:tabs>
        <w:tab w:val="left" w:pos="3969"/>
        <w:tab w:val="left" w:pos="4860"/>
        <w:tab w:val="left" w:pos="5040"/>
      </w:tabs>
      <w:rPr>
        <w:b/>
        <w:caps/>
        <w:sz w:val="18"/>
        <w:szCs w:val="18"/>
      </w:rPr>
    </w:pPr>
    <w:r>
      <w:rPr>
        <w:b/>
        <w:sz w:val="18"/>
      </w:rPr>
      <w:tab/>
    </w:r>
    <w:r w:rsidR="00A629D7">
      <w:rPr>
        <w:b/>
        <w:sz w:val="18"/>
      </w:rPr>
      <w:t>Załącznik nr 8</w:t>
    </w:r>
  </w:p>
  <w:p w14:paraId="29716DBC" w14:textId="77777777" w:rsidR="00A629D7" w:rsidRDefault="00A629D7" w:rsidP="00BA59BC">
    <w:pPr>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55F2" w14:textId="77777777" w:rsidR="00A629D7" w:rsidRDefault="00A629D7" w:rsidP="00BA59BC">
    <w:pPr>
      <w:jc w:val="both"/>
      <w:rPr>
        <w:sz w:val="18"/>
        <w:szCs w:val="18"/>
      </w:rPr>
    </w:pPr>
  </w:p>
  <w:p w14:paraId="0C340E7E" w14:textId="77777777" w:rsidR="00A629D7" w:rsidRDefault="00A629D7" w:rsidP="00BA59BC">
    <w:pPr>
      <w:jc w:val="both"/>
      <w:rPr>
        <w:sz w:val="18"/>
        <w:szCs w:val="18"/>
      </w:rPr>
    </w:pPr>
  </w:p>
  <w:p w14:paraId="441CA8A0" w14:textId="77777777" w:rsidR="00A629D7" w:rsidRDefault="00A629D7" w:rsidP="00BA59BC">
    <w:pPr>
      <w:jc w:val="both"/>
      <w:rPr>
        <w:sz w:val="18"/>
        <w:szCs w:val="18"/>
      </w:rPr>
    </w:pPr>
  </w:p>
  <w:p w14:paraId="1A7DEC73" w14:textId="16E307A2" w:rsidR="00A629D7" w:rsidRPr="00CC363F" w:rsidRDefault="00A629D7" w:rsidP="00BA59BC">
    <w:pPr>
      <w:jc w:val="both"/>
      <w:rPr>
        <w:sz w:val="18"/>
        <w:szCs w:val="18"/>
      </w:rPr>
    </w:pPr>
    <w:r>
      <w:rPr>
        <w:sz w:val="18"/>
      </w:rPr>
      <w:t>Spółka akcyjna ORLEN Lietuva</w:t>
    </w:r>
    <w:r w:rsidR="00F632B6">
      <w:rPr>
        <w:sz w:val="18"/>
      </w:rPr>
      <w:t xml:space="preserve"> </w:t>
    </w:r>
    <w:r>
      <w:rPr>
        <w:sz w:val="18"/>
      </w:rPr>
      <w:tab/>
    </w:r>
    <w:r w:rsidR="00F632B6">
      <w:rPr>
        <w:sz w:val="18"/>
      </w:rPr>
      <w:t xml:space="preserve"> </w:t>
    </w:r>
    <w:r>
      <w:rPr>
        <w:sz w:val="18"/>
      </w:rPr>
      <w:t xml:space="preserve">Przepisy bezpieczeństwa i higieny pracy Wykonawców BDS-40 </w:t>
    </w:r>
  </w:p>
  <w:p w14:paraId="6BE4C7F3" w14:textId="423237A3" w:rsidR="00A629D7" w:rsidRPr="00CC363F" w:rsidRDefault="00F632B6" w:rsidP="00BA59BC">
    <w:pPr>
      <w:pStyle w:val="BodyText"/>
      <w:tabs>
        <w:tab w:val="left" w:pos="4860"/>
        <w:tab w:val="left" w:pos="5040"/>
      </w:tabs>
      <w:jc w:val="center"/>
      <w:rPr>
        <w:b/>
        <w:caps/>
        <w:sz w:val="18"/>
        <w:szCs w:val="18"/>
      </w:rPr>
    </w:pPr>
    <w:r>
      <w:rPr>
        <w:sz w:val="18"/>
      </w:rPr>
      <w:t xml:space="preserve"> </w:t>
    </w:r>
    <w:r w:rsidR="00A629D7">
      <w:rPr>
        <w:sz w:val="18"/>
      </w:rPr>
      <w:t>Załącznik nr 11</w:t>
    </w:r>
  </w:p>
  <w:p w14:paraId="42D79CC1" w14:textId="77777777" w:rsidR="00A629D7" w:rsidRDefault="00A629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A58C" w14:textId="77777777" w:rsidR="00A629D7" w:rsidRDefault="00A629D7" w:rsidP="00BA59BC">
    <w:pPr>
      <w:pStyle w:val="Header"/>
      <w:ind w:right="239"/>
      <w:jc w:val="right"/>
    </w:pPr>
  </w:p>
  <w:p w14:paraId="6FBDE41E" w14:textId="77777777" w:rsidR="00A629D7" w:rsidRDefault="00A629D7" w:rsidP="00BA59BC">
    <w:pPr>
      <w:pStyle w:val="Header"/>
      <w:ind w:right="239"/>
      <w:jc w:val="right"/>
    </w:pPr>
  </w:p>
  <w:p w14:paraId="62E54131" w14:textId="77777777" w:rsidR="00A629D7" w:rsidRDefault="00A629D7" w:rsidP="00BA59BC">
    <w:pPr>
      <w:ind w:firstLine="720"/>
      <w:jc w:val="right"/>
      <w:rPr>
        <w:sz w:val="24"/>
        <w:szCs w:val="24"/>
      </w:rPr>
    </w:pPr>
  </w:p>
  <w:p w14:paraId="1002DD07" w14:textId="77777777" w:rsidR="00A629D7" w:rsidRDefault="00A629D7" w:rsidP="00BA59BC">
    <w:pPr>
      <w:jc w:val="both"/>
      <w:rPr>
        <w:sz w:val="18"/>
        <w:szCs w:val="18"/>
      </w:rPr>
    </w:pPr>
  </w:p>
  <w:p w14:paraId="58E6226B" w14:textId="37E7326C" w:rsidR="00A629D7" w:rsidRPr="0026507E" w:rsidRDefault="00A629D7" w:rsidP="00FB16B5">
    <w:pPr>
      <w:tabs>
        <w:tab w:val="left" w:pos="3969"/>
      </w:tabs>
      <w:jc w:val="both"/>
      <w:rPr>
        <w:b/>
        <w:sz w:val="18"/>
        <w:szCs w:val="18"/>
      </w:rPr>
    </w:pPr>
    <w:r>
      <w:rPr>
        <w:b/>
        <w:sz w:val="18"/>
      </w:rPr>
      <w:t xml:space="preserve">Spółka akcyjna ORLEN Lietuva </w:t>
    </w:r>
    <w:r>
      <w:rPr>
        <w:b/>
        <w:sz w:val="18"/>
      </w:rPr>
      <w:tab/>
      <w:t xml:space="preserve">Przepisy bezpieczeństwa i higieny pracy Wykonawców </w:t>
    </w:r>
  </w:p>
  <w:p w14:paraId="0FC34AA6" w14:textId="7E1B2E1E" w:rsidR="00A629D7" w:rsidRPr="0026507E" w:rsidRDefault="00F632B6" w:rsidP="00FB16B5">
    <w:pPr>
      <w:tabs>
        <w:tab w:val="left" w:pos="3969"/>
      </w:tabs>
      <w:rPr>
        <w:b/>
        <w:sz w:val="18"/>
        <w:szCs w:val="18"/>
      </w:rPr>
    </w:pPr>
    <w:r>
      <w:rPr>
        <w:b/>
        <w:sz w:val="18"/>
      </w:rPr>
      <w:t xml:space="preserve"> </w:t>
    </w:r>
    <w:r w:rsidR="00FB16B5">
      <w:rPr>
        <w:b/>
        <w:sz w:val="18"/>
      </w:rPr>
      <w:tab/>
    </w:r>
    <w:r w:rsidR="00A629D7">
      <w:rPr>
        <w:b/>
        <w:sz w:val="18"/>
      </w:rPr>
      <w:t xml:space="preserve">BDS-40 </w:t>
    </w:r>
  </w:p>
  <w:p w14:paraId="52138BBC" w14:textId="6D56F1DA" w:rsidR="00A629D7" w:rsidRPr="003E0BEB" w:rsidRDefault="00FB16B5" w:rsidP="00FB16B5">
    <w:pPr>
      <w:pStyle w:val="BodyText"/>
      <w:tabs>
        <w:tab w:val="left" w:pos="3969"/>
        <w:tab w:val="left" w:pos="4860"/>
        <w:tab w:val="left" w:pos="5040"/>
      </w:tabs>
      <w:rPr>
        <w:b/>
        <w:caps/>
        <w:sz w:val="18"/>
        <w:szCs w:val="18"/>
      </w:rPr>
    </w:pPr>
    <w:r>
      <w:rPr>
        <w:b/>
        <w:sz w:val="18"/>
      </w:rPr>
      <w:tab/>
    </w:r>
    <w:r w:rsidR="00A629D7">
      <w:rPr>
        <w:b/>
        <w:sz w:val="18"/>
      </w:rPr>
      <w:t>Załącznik nr 9</w:t>
    </w:r>
  </w:p>
  <w:p w14:paraId="52E4856F" w14:textId="77777777" w:rsidR="00A629D7" w:rsidRDefault="00A629D7" w:rsidP="00BA59BC">
    <w:pPr>
      <w:rPr>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93EA" w14:textId="77777777" w:rsidR="00A629D7" w:rsidRDefault="00A629D7" w:rsidP="00BA59BC">
    <w:pPr>
      <w:pStyle w:val="Header"/>
      <w:ind w:right="239"/>
      <w:jc w:val="right"/>
    </w:pPr>
  </w:p>
  <w:p w14:paraId="69B16E18" w14:textId="77777777" w:rsidR="00A629D7" w:rsidRDefault="00A629D7" w:rsidP="00BA59BC">
    <w:pPr>
      <w:pStyle w:val="Header"/>
      <w:ind w:right="239"/>
      <w:jc w:val="right"/>
    </w:pPr>
  </w:p>
  <w:p w14:paraId="56D972BF" w14:textId="77777777" w:rsidR="00A629D7" w:rsidRDefault="00A629D7" w:rsidP="00BA59BC">
    <w:pPr>
      <w:ind w:firstLine="720"/>
      <w:jc w:val="right"/>
      <w:rPr>
        <w:sz w:val="24"/>
        <w:szCs w:val="24"/>
      </w:rPr>
    </w:pPr>
  </w:p>
  <w:p w14:paraId="6F13F608" w14:textId="77777777" w:rsidR="00A629D7" w:rsidRDefault="00A629D7" w:rsidP="00BA59BC">
    <w:pPr>
      <w:jc w:val="both"/>
      <w:rPr>
        <w:sz w:val="18"/>
        <w:szCs w:val="18"/>
      </w:rPr>
    </w:pPr>
  </w:p>
  <w:p w14:paraId="6BD27947" w14:textId="77777777" w:rsidR="00A629D7" w:rsidRPr="0026507E" w:rsidRDefault="00A629D7" w:rsidP="0049663A">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04839A0C" w14:textId="4B7990F2" w:rsidR="00A629D7" w:rsidRPr="0026507E" w:rsidRDefault="0049663A" w:rsidP="0049663A">
    <w:pPr>
      <w:tabs>
        <w:tab w:val="left" w:pos="3969"/>
      </w:tabs>
      <w:jc w:val="both"/>
      <w:rPr>
        <w:b/>
        <w:sz w:val="18"/>
        <w:szCs w:val="18"/>
      </w:rPr>
    </w:pPr>
    <w:r>
      <w:rPr>
        <w:b/>
        <w:sz w:val="18"/>
      </w:rPr>
      <w:tab/>
    </w:r>
    <w:r w:rsidR="00A629D7">
      <w:rPr>
        <w:b/>
        <w:sz w:val="18"/>
      </w:rPr>
      <w:t xml:space="preserve">BDS-40 </w:t>
    </w:r>
  </w:p>
  <w:p w14:paraId="47B97E93" w14:textId="3B58B106" w:rsidR="00A629D7" w:rsidRPr="003E0BEB" w:rsidRDefault="0049663A" w:rsidP="0049663A">
    <w:pPr>
      <w:pStyle w:val="BodyText"/>
      <w:tabs>
        <w:tab w:val="left" w:pos="3969"/>
        <w:tab w:val="left" w:pos="4860"/>
        <w:tab w:val="left" w:pos="5040"/>
      </w:tabs>
      <w:rPr>
        <w:b/>
        <w:caps/>
        <w:sz w:val="18"/>
        <w:szCs w:val="18"/>
      </w:rPr>
    </w:pPr>
    <w:r>
      <w:rPr>
        <w:b/>
        <w:sz w:val="18"/>
      </w:rPr>
      <w:tab/>
    </w:r>
    <w:r w:rsidR="00A629D7">
      <w:rPr>
        <w:b/>
        <w:sz w:val="18"/>
      </w:rPr>
      <w:t>Załącznik nr 10</w:t>
    </w:r>
  </w:p>
  <w:p w14:paraId="32399A6E" w14:textId="77777777" w:rsidR="00A629D7" w:rsidRDefault="00A629D7" w:rsidP="00BA59BC">
    <w:pPr>
      <w:rPr>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E38" w14:textId="77777777" w:rsidR="00A629D7" w:rsidRDefault="00A629D7" w:rsidP="00BA59BC">
    <w:pPr>
      <w:pStyle w:val="Header"/>
      <w:ind w:right="239"/>
      <w:jc w:val="right"/>
    </w:pPr>
  </w:p>
  <w:p w14:paraId="4162A067" w14:textId="77777777" w:rsidR="00A629D7" w:rsidRDefault="00A629D7" w:rsidP="00BA59BC">
    <w:pPr>
      <w:pStyle w:val="Header"/>
      <w:ind w:right="239"/>
      <w:jc w:val="right"/>
    </w:pPr>
  </w:p>
  <w:p w14:paraId="7FB062E2" w14:textId="77777777" w:rsidR="00A629D7" w:rsidRDefault="00A629D7" w:rsidP="00BA59BC">
    <w:pPr>
      <w:ind w:firstLine="720"/>
      <w:jc w:val="right"/>
      <w:rPr>
        <w:sz w:val="24"/>
        <w:szCs w:val="24"/>
      </w:rPr>
    </w:pPr>
  </w:p>
  <w:p w14:paraId="2CCE85A5" w14:textId="77777777" w:rsidR="00A629D7" w:rsidRDefault="00A629D7" w:rsidP="00BA59BC">
    <w:pPr>
      <w:jc w:val="both"/>
      <w:rPr>
        <w:sz w:val="18"/>
        <w:szCs w:val="18"/>
      </w:rPr>
    </w:pPr>
  </w:p>
  <w:p w14:paraId="09E9C311" w14:textId="77777777" w:rsidR="00A629D7" w:rsidRPr="0026507E" w:rsidRDefault="00A629D7" w:rsidP="003A6BEC">
    <w:pPr>
      <w:tabs>
        <w:tab w:val="left" w:pos="3969"/>
      </w:tabs>
      <w:jc w:val="both"/>
      <w:rPr>
        <w:b/>
        <w:sz w:val="18"/>
        <w:szCs w:val="18"/>
      </w:rPr>
    </w:pPr>
    <w:r>
      <w:rPr>
        <w:b/>
        <w:sz w:val="18"/>
      </w:rPr>
      <w:t xml:space="preserve">Spółka akcyjna ORLEN Lietuva </w:t>
    </w:r>
    <w:r>
      <w:rPr>
        <w:b/>
        <w:sz w:val="18"/>
      </w:rPr>
      <w:tab/>
      <w:t xml:space="preserve">Przepisy bezpieczeństwa i higieny pracy Wykonawców </w:t>
    </w:r>
  </w:p>
  <w:p w14:paraId="67ED1886" w14:textId="2FA56185" w:rsidR="00A629D7" w:rsidRPr="0026507E" w:rsidRDefault="003A6BEC" w:rsidP="003A6BEC">
    <w:pPr>
      <w:tabs>
        <w:tab w:val="left" w:pos="3969"/>
      </w:tabs>
      <w:jc w:val="both"/>
      <w:rPr>
        <w:b/>
        <w:sz w:val="18"/>
        <w:szCs w:val="18"/>
      </w:rPr>
    </w:pPr>
    <w:r>
      <w:rPr>
        <w:b/>
        <w:sz w:val="18"/>
      </w:rPr>
      <w:tab/>
    </w:r>
    <w:r w:rsidR="00A629D7">
      <w:rPr>
        <w:b/>
        <w:sz w:val="18"/>
      </w:rPr>
      <w:t xml:space="preserve">BDS-40 </w:t>
    </w:r>
  </w:p>
  <w:p w14:paraId="0DD2B31C" w14:textId="32D9EFF3" w:rsidR="00A629D7" w:rsidRPr="003E0BEB" w:rsidRDefault="003A6BEC" w:rsidP="003A6BEC">
    <w:pPr>
      <w:pStyle w:val="BodyText"/>
      <w:tabs>
        <w:tab w:val="left" w:pos="3969"/>
        <w:tab w:val="left" w:pos="4860"/>
        <w:tab w:val="left" w:pos="5040"/>
      </w:tabs>
      <w:rPr>
        <w:b/>
        <w:caps/>
        <w:sz w:val="18"/>
        <w:szCs w:val="18"/>
      </w:rPr>
    </w:pPr>
    <w:r>
      <w:rPr>
        <w:b/>
        <w:sz w:val="18"/>
      </w:rPr>
      <w:tab/>
    </w:r>
    <w:r w:rsidR="00A629D7">
      <w:rPr>
        <w:b/>
        <w:sz w:val="18"/>
      </w:rPr>
      <w:t>Załącznik nr 11</w:t>
    </w:r>
  </w:p>
  <w:p w14:paraId="672DF842" w14:textId="77777777" w:rsidR="00A629D7" w:rsidRPr="00ED24FA" w:rsidRDefault="00A629D7" w:rsidP="00BA59BC">
    <w:pPr>
      <w:rPr>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0643" w14:textId="77777777" w:rsidR="00A629D7" w:rsidRDefault="00A629D7" w:rsidP="00BA59BC">
    <w:pPr>
      <w:pStyle w:val="Header"/>
      <w:ind w:right="239"/>
      <w:jc w:val="right"/>
    </w:pPr>
  </w:p>
  <w:p w14:paraId="0EFB1A46" w14:textId="77777777" w:rsidR="00A629D7" w:rsidRDefault="00A629D7" w:rsidP="00BA59BC">
    <w:pPr>
      <w:pStyle w:val="Header"/>
      <w:ind w:right="239"/>
      <w:jc w:val="right"/>
    </w:pPr>
  </w:p>
  <w:p w14:paraId="522BB26A" w14:textId="77777777" w:rsidR="00A629D7" w:rsidRDefault="00A629D7" w:rsidP="00BA59BC">
    <w:pPr>
      <w:ind w:firstLine="720"/>
      <w:jc w:val="right"/>
      <w:rPr>
        <w:sz w:val="24"/>
        <w:szCs w:val="24"/>
      </w:rPr>
    </w:pPr>
  </w:p>
  <w:p w14:paraId="7168752E" w14:textId="77777777" w:rsidR="00A629D7" w:rsidRDefault="00A629D7" w:rsidP="00BA59BC">
    <w:pPr>
      <w:jc w:val="both"/>
      <w:rPr>
        <w:sz w:val="18"/>
        <w:szCs w:val="18"/>
      </w:rPr>
    </w:pPr>
  </w:p>
  <w:p w14:paraId="4F645C66" w14:textId="77777777" w:rsidR="00A629D7" w:rsidRPr="0026507E" w:rsidRDefault="00A629D7" w:rsidP="0000702F">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5839841A" w14:textId="22BC71E2" w:rsidR="00A629D7" w:rsidRPr="0026507E" w:rsidRDefault="0000702F" w:rsidP="0000702F">
    <w:pPr>
      <w:tabs>
        <w:tab w:val="left" w:pos="3969"/>
      </w:tabs>
      <w:jc w:val="both"/>
      <w:rPr>
        <w:b/>
        <w:sz w:val="18"/>
        <w:szCs w:val="18"/>
      </w:rPr>
    </w:pPr>
    <w:r>
      <w:rPr>
        <w:b/>
        <w:sz w:val="18"/>
      </w:rPr>
      <w:tab/>
    </w:r>
    <w:r w:rsidR="00A629D7">
      <w:rPr>
        <w:b/>
        <w:sz w:val="18"/>
      </w:rPr>
      <w:t xml:space="preserve">BDS-40 </w:t>
    </w:r>
  </w:p>
  <w:p w14:paraId="318DCB7D" w14:textId="1E142A78" w:rsidR="00A629D7" w:rsidRPr="003E0BEB" w:rsidRDefault="0000702F" w:rsidP="0000702F">
    <w:pPr>
      <w:pStyle w:val="BodyText"/>
      <w:tabs>
        <w:tab w:val="left" w:pos="3969"/>
        <w:tab w:val="left" w:pos="4860"/>
        <w:tab w:val="left" w:pos="5040"/>
      </w:tabs>
      <w:rPr>
        <w:b/>
        <w:caps/>
        <w:sz w:val="18"/>
        <w:szCs w:val="18"/>
      </w:rPr>
    </w:pPr>
    <w:r>
      <w:rPr>
        <w:b/>
        <w:sz w:val="18"/>
      </w:rPr>
      <w:tab/>
    </w:r>
    <w:r w:rsidR="00A629D7">
      <w:rPr>
        <w:b/>
        <w:sz w:val="18"/>
      </w:rPr>
      <w:t>Załącznik nr 12</w:t>
    </w:r>
  </w:p>
  <w:p w14:paraId="27C43F6C" w14:textId="77777777" w:rsidR="00A629D7" w:rsidRPr="0026507E" w:rsidRDefault="00A629D7" w:rsidP="00BA59BC">
    <w:pP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290E" w14:textId="77777777" w:rsidR="00A629D7" w:rsidRDefault="00A629D7" w:rsidP="00BA59BC">
    <w:pPr>
      <w:tabs>
        <w:tab w:val="left" w:pos="4300"/>
      </w:tabs>
      <w:rPr>
        <w:sz w:val="18"/>
        <w:szCs w:val="18"/>
      </w:rPr>
    </w:pPr>
  </w:p>
  <w:p w14:paraId="1FABBE74" w14:textId="77777777" w:rsidR="00A629D7" w:rsidRDefault="00A629D7" w:rsidP="00BA59BC">
    <w:pPr>
      <w:tabs>
        <w:tab w:val="left" w:pos="4300"/>
      </w:tabs>
      <w:rPr>
        <w:sz w:val="18"/>
        <w:szCs w:val="18"/>
      </w:rPr>
    </w:pPr>
  </w:p>
  <w:p w14:paraId="1AB61CBE" w14:textId="77777777" w:rsidR="00A629D7" w:rsidRDefault="00A629D7" w:rsidP="00BA59BC">
    <w:pPr>
      <w:tabs>
        <w:tab w:val="left" w:pos="4300"/>
      </w:tabs>
      <w:rPr>
        <w:sz w:val="18"/>
        <w:szCs w:val="18"/>
      </w:rPr>
    </w:pPr>
  </w:p>
  <w:p w14:paraId="57796C21" w14:textId="77777777" w:rsidR="00A629D7" w:rsidRDefault="00A629D7" w:rsidP="00CE3EF9">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68361649" w14:textId="3978F52B" w:rsidR="00A629D7" w:rsidRPr="0026507E" w:rsidRDefault="00F632B6" w:rsidP="00CE3EF9">
    <w:pPr>
      <w:tabs>
        <w:tab w:val="left" w:pos="3969"/>
      </w:tabs>
      <w:jc w:val="both"/>
      <w:rPr>
        <w:b/>
        <w:sz w:val="18"/>
        <w:szCs w:val="18"/>
      </w:rPr>
    </w:pPr>
    <w:r>
      <w:rPr>
        <w:b/>
        <w:sz w:val="18"/>
      </w:rPr>
      <w:t xml:space="preserve"> </w:t>
    </w:r>
    <w:r w:rsidR="00CE3EF9">
      <w:rPr>
        <w:b/>
        <w:sz w:val="18"/>
      </w:rPr>
      <w:tab/>
    </w:r>
    <w:r w:rsidR="00A629D7">
      <w:rPr>
        <w:b/>
        <w:sz w:val="18"/>
      </w:rPr>
      <w:t xml:space="preserve">BDS-40 </w:t>
    </w:r>
  </w:p>
  <w:p w14:paraId="7E01E8B9" w14:textId="05EB3EBE" w:rsidR="00A629D7" w:rsidRPr="00FA5D57" w:rsidRDefault="00CE3EF9" w:rsidP="00CE3EF9">
    <w:pPr>
      <w:tabs>
        <w:tab w:val="left" w:pos="3969"/>
        <w:tab w:val="left" w:pos="4860"/>
        <w:tab w:val="left" w:pos="5040"/>
      </w:tabs>
      <w:rPr>
        <w:b/>
        <w:caps/>
        <w:color w:val="000000"/>
        <w:sz w:val="18"/>
        <w:szCs w:val="18"/>
      </w:rPr>
    </w:pPr>
    <w:r>
      <w:rPr>
        <w:b/>
        <w:color w:val="000000"/>
        <w:sz w:val="18"/>
      </w:rPr>
      <w:tab/>
    </w:r>
    <w:r w:rsidR="00A629D7">
      <w:rPr>
        <w:b/>
        <w:color w:val="000000"/>
        <w:sz w:val="18"/>
      </w:rPr>
      <w:t>Załącznik nr 1</w:t>
    </w:r>
  </w:p>
  <w:p w14:paraId="2A4A0B3A" w14:textId="77777777" w:rsidR="00A629D7" w:rsidRDefault="00A629D7" w:rsidP="00BA59BC">
    <w:pPr>
      <w:tabs>
        <w:tab w:val="left" w:pos="43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DC62" w14:textId="77777777" w:rsidR="00A629D7" w:rsidRDefault="00A629D7" w:rsidP="00BA59BC">
    <w:pPr>
      <w:jc w:val="both"/>
      <w:rPr>
        <w:sz w:val="18"/>
        <w:szCs w:val="18"/>
      </w:rPr>
    </w:pPr>
  </w:p>
  <w:p w14:paraId="6F537763" w14:textId="77777777" w:rsidR="00A629D7" w:rsidRPr="0026507E" w:rsidRDefault="00A629D7" w:rsidP="00C2265C">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7017FE5C" w14:textId="7BA32C47" w:rsidR="00A629D7" w:rsidRPr="0026507E" w:rsidRDefault="00F632B6" w:rsidP="00C2265C">
    <w:pPr>
      <w:tabs>
        <w:tab w:val="left" w:pos="3969"/>
      </w:tabs>
      <w:jc w:val="both"/>
      <w:rPr>
        <w:b/>
        <w:sz w:val="18"/>
        <w:szCs w:val="18"/>
      </w:rPr>
    </w:pPr>
    <w:r>
      <w:rPr>
        <w:b/>
        <w:sz w:val="18"/>
      </w:rPr>
      <w:t xml:space="preserve"> </w:t>
    </w:r>
    <w:r w:rsidR="00C2265C">
      <w:rPr>
        <w:b/>
        <w:sz w:val="18"/>
      </w:rPr>
      <w:tab/>
    </w:r>
    <w:r w:rsidR="00A629D7">
      <w:rPr>
        <w:b/>
        <w:sz w:val="18"/>
      </w:rPr>
      <w:t xml:space="preserve">BDS-40 </w:t>
    </w:r>
  </w:p>
  <w:p w14:paraId="6385F0C0" w14:textId="3DE6871F" w:rsidR="00A629D7" w:rsidRPr="0026507E" w:rsidRDefault="00F632B6" w:rsidP="00C2265C">
    <w:pPr>
      <w:pStyle w:val="Header"/>
      <w:tabs>
        <w:tab w:val="left" w:pos="3969"/>
      </w:tabs>
      <w:rPr>
        <w:b/>
      </w:rPr>
    </w:pPr>
    <w:r>
      <w:rPr>
        <w:b/>
        <w:sz w:val="18"/>
      </w:rPr>
      <w:t xml:space="preserve"> </w:t>
    </w:r>
    <w:r w:rsidR="00C2265C">
      <w:rPr>
        <w:b/>
        <w:sz w:val="18"/>
      </w:rPr>
      <w:tab/>
    </w:r>
    <w:r w:rsidR="00A629D7">
      <w:rPr>
        <w:b/>
        <w:sz w:val="18"/>
      </w:rPr>
      <w:t>Załącznik nr 2</w:t>
    </w:r>
  </w:p>
  <w:p w14:paraId="2471F428" w14:textId="77777777" w:rsidR="00A629D7" w:rsidRDefault="00A629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9DC5" w14:textId="77777777" w:rsidR="00A629D7" w:rsidRDefault="00A629D7" w:rsidP="00BA59BC">
    <w:pPr>
      <w:tabs>
        <w:tab w:val="left" w:pos="4300"/>
      </w:tabs>
      <w:rPr>
        <w:sz w:val="18"/>
        <w:szCs w:val="18"/>
      </w:rPr>
    </w:pPr>
  </w:p>
  <w:p w14:paraId="08B56F61" w14:textId="77777777" w:rsidR="00A629D7" w:rsidRDefault="00A629D7" w:rsidP="00BA59BC">
    <w:pPr>
      <w:tabs>
        <w:tab w:val="left" w:pos="4300"/>
      </w:tabs>
      <w:rPr>
        <w:sz w:val="18"/>
        <w:szCs w:val="18"/>
      </w:rPr>
    </w:pPr>
  </w:p>
  <w:p w14:paraId="337E9A6E" w14:textId="77777777" w:rsidR="00A629D7" w:rsidRDefault="00A629D7" w:rsidP="00BA59BC">
    <w:pPr>
      <w:tabs>
        <w:tab w:val="left" w:pos="4300"/>
      </w:tabs>
      <w:rPr>
        <w:sz w:val="18"/>
        <w:szCs w:val="18"/>
      </w:rPr>
    </w:pPr>
  </w:p>
  <w:p w14:paraId="1AF73EA9" w14:textId="77777777" w:rsidR="00A629D7" w:rsidRDefault="00A629D7" w:rsidP="00407BF8">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1A2BA4ED" w14:textId="4649C082" w:rsidR="00A629D7" w:rsidRPr="0026507E" w:rsidRDefault="00F632B6" w:rsidP="00407BF8">
    <w:pPr>
      <w:tabs>
        <w:tab w:val="left" w:pos="3969"/>
      </w:tabs>
      <w:jc w:val="both"/>
      <w:rPr>
        <w:b/>
        <w:sz w:val="18"/>
        <w:szCs w:val="18"/>
      </w:rPr>
    </w:pPr>
    <w:r>
      <w:rPr>
        <w:b/>
        <w:sz w:val="18"/>
      </w:rPr>
      <w:t xml:space="preserve"> </w:t>
    </w:r>
    <w:r w:rsidR="00407BF8">
      <w:rPr>
        <w:b/>
        <w:sz w:val="18"/>
      </w:rPr>
      <w:tab/>
    </w:r>
    <w:r w:rsidR="00A629D7">
      <w:rPr>
        <w:b/>
        <w:sz w:val="18"/>
      </w:rPr>
      <w:t xml:space="preserve">BDS-40 </w:t>
    </w:r>
  </w:p>
  <w:p w14:paraId="1762CF2C" w14:textId="236D71DC" w:rsidR="00A629D7" w:rsidRPr="00FA5D57" w:rsidRDefault="00407BF8" w:rsidP="00407BF8">
    <w:pPr>
      <w:tabs>
        <w:tab w:val="left" w:pos="3969"/>
        <w:tab w:val="left" w:pos="4860"/>
        <w:tab w:val="left" w:pos="5040"/>
      </w:tabs>
      <w:rPr>
        <w:b/>
        <w:caps/>
        <w:color w:val="000000"/>
        <w:sz w:val="18"/>
        <w:szCs w:val="18"/>
      </w:rPr>
    </w:pPr>
    <w:r>
      <w:rPr>
        <w:b/>
        <w:color w:val="000000"/>
        <w:sz w:val="18"/>
      </w:rPr>
      <w:tab/>
    </w:r>
    <w:r w:rsidR="00A629D7">
      <w:rPr>
        <w:b/>
        <w:color w:val="000000"/>
        <w:sz w:val="18"/>
      </w:rPr>
      <w:t>Załącznik nr 2</w:t>
    </w:r>
  </w:p>
  <w:p w14:paraId="44B291DE" w14:textId="77777777" w:rsidR="00A629D7" w:rsidRDefault="00A629D7" w:rsidP="00BA59BC">
    <w:pPr>
      <w:tabs>
        <w:tab w:val="left" w:pos="430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F6AD" w14:textId="77777777" w:rsidR="00A629D7" w:rsidRDefault="00A629D7" w:rsidP="00BA59BC">
    <w:pPr>
      <w:jc w:val="both"/>
      <w:rPr>
        <w:sz w:val="18"/>
        <w:szCs w:val="18"/>
      </w:rPr>
    </w:pPr>
  </w:p>
  <w:p w14:paraId="15F70140" w14:textId="77777777" w:rsidR="00A629D7" w:rsidRPr="0026507E" w:rsidRDefault="00A629D7" w:rsidP="002A185A">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3FF7A2C8" w14:textId="4176BCB2" w:rsidR="00A629D7" w:rsidRPr="0026507E" w:rsidRDefault="00F632B6" w:rsidP="002A185A">
    <w:pPr>
      <w:tabs>
        <w:tab w:val="left" w:pos="3969"/>
      </w:tabs>
      <w:jc w:val="both"/>
      <w:rPr>
        <w:b/>
        <w:sz w:val="18"/>
        <w:szCs w:val="18"/>
      </w:rPr>
    </w:pPr>
    <w:r>
      <w:rPr>
        <w:b/>
        <w:sz w:val="18"/>
      </w:rPr>
      <w:t xml:space="preserve"> </w:t>
    </w:r>
    <w:r w:rsidR="002A185A">
      <w:rPr>
        <w:b/>
        <w:sz w:val="18"/>
      </w:rPr>
      <w:tab/>
    </w:r>
    <w:r w:rsidR="00A629D7">
      <w:rPr>
        <w:b/>
        <w:sz w:val="18"/>
      </w:rPr>
      <w:t xml:space="preserve">BDS-40 </w:t>
    </w:r>
  </w:p>
  <w:p w14:paraId="1A2CA4C8" w14:textId="28825AC1" w:rsidR="00A629D7" w:rsidRPr="0026507E" w:rsidRDefault="002A185A" w:rsidP="002A185A">
    <w:pPr>
      <w:pStyle w:val="Header"/>
      <w:tabs>
        <w:tab w:val="left" w:pos="3969"/>
      </w:tabs>
      <w:rPr>
        <w:b/>
      </w:rPr>
    </w:pPr>
    <w:r>
      <w:rPr>
        <w:b/>
        <w:sz w:val="18"/>
      </w:rPr>
      <w:tab/>
    </w:r>
    <w:r w:rsidR="00A629D7">
      <w:rPr>
        <w:b/>
        <w:sz w:val="18"/>
      </w:rPr>
      <w:t>Załącznik nr 3</w:t>
    </w:r>
  </w:p>
  <w:p w14:paraId="3DBA4321" w14:textId="77777777" w:rsidR="00A629D7" w:rsidRDefault="00A629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17EF" w14:textId="77777777" w:rsidR="00A629D7" w:rsidRPr="0026507E" w:rsidRDefault="00A629D7" w:rsidP="00AC404C">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2A4E0451" w14:textId="1B7F6FB6" w:rsidR="00A629D7" w:rsidRPr="0026507E" w:rsidRDefault="00F632B6" w:rsidP="00AC404C">
    <w:pPr>
      <w:tabs>
        <w:tab w:val="left" w:pos="3969"/>
      </w:tabs>
      <w:jc w:val="both"/>
      <w:rPr>
        <w:b/>
        <w:sz w:val="18"/>
        <w:szCs w:val="18"/>
      </w:rPr>
    </w:pPr>
    <w:r>
      <w:rPr>
        <w:b/>
        <w:sz w:val="18"/>
      </w:rPr>
      <w:t xml:space="preserve"> </w:t>
    </w:r>
    <w:r w:rsidR="00AC404C">
      <w:rPr>
        <w:b/>
        <w:sz w:val="18"/>
      </w:rPr>
      <w:tab/>
    </w:r>
    <w:r w:rsidR="00A629D7">
      <w:rPr>
        <w:b/>
        <w:sz w:val="18"/>
      </w:rPr>
      <w:t xml:space="preserve">BDS-40 </w:t>
    </w:r>
  </w:p>
  <w:p w14:paraId="0E085EC3" w14:textId="68F2E319" w:rsidR="00A629D7" w:rsidRPr="00FA5D57" w:rsidRDefault="00AC404C" w:rsidP="00AC404C">
    <w:pPr>
      <w:pStyle w:val="BodyText"/>
      <w:tabs>
        <w:tab w:val="left" w:pos="3969"/>
        <w:tab w:val="left" w:pos="4860"/>
        <w:tab w:val="left" w:pos="5040"/>
      </w:tabs>
      <w:rPr>
        <w:b/>
        <w:caps/>
        <w:sz w:val="18"/>
        <w:szCs w:val="18"/>
      </w:rPr>
    </w:pPr>
    <w:r>
      <w:rPr>
        <w:b/>
        <w:sz w:val="18"/>
      </w:rPr>
      <w:tab/>
    </w:r>
    <w:r w:rsidR="00A629D7">
      <w:rPr>
        <w:b/>
        <w:sz w:val="18"/>
      </w:rPr>
      <w:t>Załącznik nr 4</w:t>
    </w:r>
  </w:p>
  <w:p w14:paraId="72280F51" w14:textId="77777777" w:rsidR="00A629D7" w:rsidRDefault="00A629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3893" w14:textId="77777777" w:rsidR="00A629D7" w:rsidRPr="0026507E" w:rsidRDefault="00A629D7" w:rsidP="00AC404C">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5EF31E1E" w14:textId="389E095F" w:rsidR="00A629D7" w:rsidRPr="0026507E" w:rsidRDefault="00F632B6" w:rsidP="00AC404C">
    <w:pPr>
      <w:tabs>
        <w:tab w:val="left" w:pos="3969"/>
      </w:tabs>
      <w:jc w:val="both"/>
      <w:rPr>
        <w:b/>
        <w:sz w:val="18"/>
        <w:szCs w:val="18"/>
      </w:rPr>
    </w:pPr>
    <w:r>
      <w:rPr>
        <w:b/>
        <w:sz w:val="18"/>
      </w:rPr>
      <w:t xml:space="preserve"> </w:t>
    </w:r>
    <w:r w:rsidR="00AC404C">
      <w:rPr>
        <w:b/>
        <w:sz w:val="18"/>
      </w:rPr>
      <w:tab/>
    </w:r>
    <w:r w:rsidR="00A629D7">
      <w:rPr>
        <w:b/>
        <w:sz w:val="18"/>
      </w:rPr>
      <w:t xml:space="preserve">BDS-40 </w:t>
    </w:r>
  </w:p>
  <w:p w14:paraId="2FD74003" w14:textId="5111DBD1" w:rsidR="00A629D7" w:rsidRPr="0026507E" w:rsidRDefault="00AC404C" w:rsidP="00AC404C">
    <w:pPr>
      <w:pStyle w:val="BodyText"/>
      <w:tabs>
        <w:tab w:val="left" w:pos="3969"/>
        <w:tab w:val="left" w:pos="4860"/>
        <w:tab w:val="left" w:pos="5040"/>
      </w:tabs>
      <w:rPr>
        <w:b/>
      </w:rPr>
    </w:pPr>
    <w:r>
      <w:rPr>
        <w:b/>
        <w:sz w:val="18"/>
      </w:rPr>
      <w:tab/>
    </w:r>
    <w:r w:rsidR="00A629D7">
      <w:rPr>
        <w:b/>
        <w:sz w:val="18"/>
      </w:rPr>
      <w:t>Załącznik nr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A2D6" w14:textId="77777777" w:rsidR="00A629D7" w:rsidRPr="0026507E" w:rsidRDefault="00A629D7" w:rsidP="00B01BA9">
    <w:pPr>
      <w:tabs>
        <w:tab w:val="left" w:pos="3969"/>
      </w:tabs>
      <w:jc w:val="both"/>
      <w:rPr>
        <w:b/>
        <w:sz w:val="18"/>
        <w:szCs w:val="18"/>
      </w:rPr>
    </w:pPr>
    <w:r>
      <w:rPr>
        <w:b/>
        <w:sz w:val="18"/>
      </w:rPr>
      <w:t xml:space="preserve">Spółka akcyjna ORLEN Lietuva </w:t>
    </w:r>
    <w:r>
      <w:rPr>
        <w:b/>
        <w:sz w:val="18"/>
      </w:rPr>
      <w:tab/>
      <w:t>Przepisy bezpieczeństwa i higieny pracy Wykonawców</w:t>
    </w:r>
  </w:p>
  <w:p w14:paraId="295F9C5F" w14:textId="43E1E68E" w:rsidR="00A629D7" w:rsidRPr="0026507E" w:rsidRDefault="00B01BA9" w:rsidP="00B01BA9">
    <w:pPr>
      <w:tabs>
        <w:tab w:val="left" w:pos="3969"/>
      </w:tabs>
      <w:jc w:val="both"/>
      <w:rPr>
        <w:b/>
        <w:sz w:val="18"/>
        <w:szCs w:val="18"/>
      </w:rPr>
    </w:pPr>
    <w:r>
      <w:rPr>
        <w:b/>
        <w:sz w:val="18"/>
      </w:rPr>
      <w:tab/>
    </w:r>
    <w:r w:rsidR="00A629D7">
      <w:rPr>
        <w:b/>
        <w:sz w:val="18"/>
      </w:rPr>
      <w:t xml:space="preserve">BDS-40 </w:t>
    </w:r>
  </w:p>
  <w:p w14:paraId="53FEBDEE" w14:textId="31B1FB82" w:rsidR="00A629D7" w:rsidRPr="003E0BEB" w:rsidRDefault="00B01BA9" w:rsidP="00B01BA9">
    <w:pPr>
      <w:pStyle w:val="BodyText"/>
      <w:tabs>
        <w:tab w:val="left" w:pos="3969"/>
        <w:tab w:val="left" w:pos="4860"/>
        <w:tab w:val="left" w:pos="5040"/>
      </w:tabs>
      <w:rPr>
        <w:b/>
        <w:caps/>
        <w:sz w:val="18"/>
        <w:szCs w:val="18"/>
      </w:rPr>
    </w:pPr>
    <w:r>
      <w:rPr>
        <w:b/>
        <w:sz w:val="18"/>
      </w:rPr>
      <w:tab/>
    </w:r>
    <w:r w:rsidR="00A629D7">
      <w:rPr>
        <w:b/>
        <w:sz w:val="18"/>
      </w:rPr>
      <w:t>Załącznik nr 6</w:t>
    </w:r>
  </w:p>
  <w:p w14:paraId="6EC92FFF" w14:textId="77777777" w:rsidR="00A629D7" w:rsidRDefault="00A629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DB8C" w14:textId="77777777" w:rsidR="00A629D7" w:rsidRDefault="00A629D7" w:rsidP="00BA59BC">
    <w:pPr>
      <w:jc w:val="both"/>
      <w:rPr>
        <w:sz w:val="18"/>
        <w:szCs w:val="18"/>
      </w:rPr>
    </w:pPr>
  </w:p>
  <w:p w14:paraId="14B74D26" w14:textId="77777777" w:rsidR="00A629D7" w:rsidRPr="0026507E" w:rsidRDefault="00A629D7" w:rsidP="007D00AC">
    <w:pPr>
      <w:tabs>
        <w:tab w:val="left" w:pos="3969"/>
      </w:tabs>
      <w:jc w:val="both"/>
      <w:rPr>
        <w:b/>
        <w:sz w:val="18"/>
        <w:szCs w:val="18"/>
      </w:rPr>
    </w:pPr>
    <w:r>
      <w:rPr>
        <w:b/>
        <w:sz w:val="18"/>
      </w:rPr>
      <w:t xml:space="preserve">Spółka akcyjna ORLEN Lietuva </w:t>
    </w:r>
    <w:r>
      <w:rPr>
        <w:b/>
        <w:sz w:val="18"/>
      </w:rPr>
      <w:tab/>
      <w:t xml:space="preserve">Przepisy bezpieczeństwa i higieny pracy Wykonawców </w:t>
    </w:r>
  </w:p>
  <w:p w14:paraId="571762A0" w14:textId="6CCBEBA0" w:rsidR="00A629D7" w:rsidRPr="0026507E" w:rsidRDefault="007D00AC" w:rsidP="007D00AC">
    <w:pPr>
      <w:tabs>
        <w:tab w:val="left" w:pos="3969"/>
      </w:tabs>
      <w:jc w:val="both"/>
      <w:rPr>
        <w:b/>
        <w:sz w:val="18"/>
        <w:szCs w:val="18"/>
      </w:rPr>
    </w:pPr>
    <w:r>
      <w:rPr>
        <w:b/>
        <w:sz w:val="18"/>
      </w:rPr>
      <w:tab/>
    </w:r>
    <w:r w:rsidR="00A629D7">
      <w:rPr>
        <w:b/>
        <w:sz w:val="18"/>
      </w:rPr>
      <w:t xml:space="preserve">BDS-40 </w:t>
    </w:r>
  </w:p>
  <w:p w14:paraId="372F7A54" w14:textId="42641B82" w:rsidR="00A629D7" w:rsidRPr="003E0BEB" w:rsidRDefault="007D00AC" w:rsidP="007D00AC">
    <w:pPr>
      <w:pStyle w:val="BodyText"/>
      <w:tabs>
        <w:tab w:val="left" w:pos="3969"/>
        <w:tab w:val="left" w:pos="4860"/>
        <w:tab w:val="left" w:pos="5040"/>
      </w:tabs>
      <w:rPr>
        <w:b/>
        <w:caps/>
        <w:sz w:val="18"/>
        <w:szCs w:val="18"/>
      </w:rPr>
    </w:pPr>
    <w:r>
      <w:rPr>
        <w:b/>
        <w:sz w:val="18"/>
      </w:rPr>
      <w:tab/>
    </w:r>
    <w:r w:rsidR="00A629D7">
      <w:rPr>
        <w:b/>
        <w:sz w:val="18"/>
      </w:rPr>
      <w:t>Załącznik nr 7</w:t>
    </w:r>
  </w:p>
  <w:p w14:paraId="3374B911" w14:textId="77777777" w:rsidR="00A629D7" w:rsidRDefault="00A6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FBC"/>
    <w:multiLevelType w:val="hybridMultilevel"/>
    <w:tmpl w:val="0EC8585E"/>
    <w:lvl w:ilvl="0" w:tplc="2806B2D6">
      <w:start w:val="1"/>
      <w:numFmt w:val="bullet"/>
      <w:lvlText w:val=""/>
      <w:lvlJc w:val="left"/>
      <w:pPr>
        <w:tabs>
          <w:tab w:val="num" w:pos="680"/>
        </w:tabs>
        <w:ind w:left="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219CA"/>
    <w:multiLevelType w:val="hybridMultilevel"/>
    <w:tmpl w:val="3AAC42EE"/>
    <w:lvl w:ilvl="0" w:tplc="2806B2D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19432C"/>
    <w:multiLevelType w:val="hybridMultilevel"/>
    <w:tmpl w:val="560C6A1C"/>
    <w:lvl w:ilvl="0" w:tplc="5526271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729DC"/>
    <w:multiLevelType w:val="multilevel"/>
    <w:tmpl w:val="6424437E"/>
    <w:lvl w:ilvl="0">
      <w:start w:val="1"/>
      <w:numFmt w:val="decimal"/>
      <w:suff w:val="space"/>
      <w:lvlText w:val="%1."/>
      <w:lvlJc w:val="left"/>
      <w:pPr>
        <w:ind w:left="0" w:firstLine="1134"/>
      </w:pPr>
      <w:rPr>
        <w:rFonts w:ascii="Arial" w:hAnsi="Arial" w:cs="Arial" w:hint="default"/>
        <w:b w:val="0"/>
        <w:i w:val="0"/>
        <w:color w:val="auto"/>
        <w:sz w:val="22"/>
        <w:u w:val="none"/>
      </w:rPr>
    </w:lvl>
    <w:lvl w:ilvl="1">
      <w:start w:val="1"/>
      <w:numFmt w:val="decimal"/>
      <w:isLgl/>
      <w:suff w:val="space"/>
      <w:lvlText w:val="%1.%2."/>
      <w:lvlJc w:val="left"/>
      <w:pPr>
        <w:ind w:left="0" w:firstLine="1134"/>
      </w:pPr>
      <w:rPr>
        <w:rFonts w:ascii="Arial" w:hAnsi="Arial" w:cs="Times New Roman" w:hint="default"/>
        <w:b w:val="0"/>
        <w:i w:val="0"/>
        <w:color w:val="auto"/>
        <w:sz w:val="22"/>
        <w:u w:val="none"/>
      </w:rPr>
    </w:lvl>
    <w:lvl w:ilvl="2">
      <w:start w:val="1"/>
      <w:numFmt w:val="decimal"/>
      <w:isLgl/>
      <w:lvlText w:val="%1.%2.%3."/>
      <w:lvlJc w:val="left"/>
      <w:pPr>
        <w:tabs>
          <w:tab w:val="num" w:pos="1814"/>
        </w:tabs>
        <w:ind w:left="0" w:firstLine="1134"/>
      </w:pPr>
      <w:rPr>
        <w:rFonts w:ascii="Arial" w:hAnsi="Arial" w:cs="Arial" w:hint="default"/>
        <w:b w:val="0"/>
        <w:i w:val="0"/>
        <w:sz w:val="22"/>
      </w:rPr>
    </w:lvl>
    <w:lvl w:ilvl="3">
      <w:start w:val="1"/>
      <w:numFmt w:val="decimal"/>
      <w:isLgl/>
      <w:lvlText w:val="%1.%2.%3.%4."/>
      <w:lvlJc w:val="left"/>
      <w:pPr>
        <w:tabs>
          <w:tab w:val="num" w:pos="1418"/>
        </w:tabs>
        <w:ind w:left="0" w:firstLine="1134"/>
      </w:pPr>
      <w:rPr>
        <w:rFonts w:ascii="Times New Roman" w:hAnsi="Times New Roman" w:hint="default"/>
        <w:b w:val="0"/>
        <w:i/>
        <w:sz w:val="24"/>
      </w:rPr>
    </w:lvl>
    <w:lvl w:ilvl="4">
      <w:start w:val="1"/>
      <w:numFmt w:val="decimal"/>
      <w:isLgl/>
      <w:lvlText w:val="%1.%2.%3.%4.%5."/>
      <w:lvlJc w:val="left"/>
      <w:pPr>
        <w:tabs>
          <w:tab w:val="num" w:pos="1418"/>
        </w:tabs>
        <w:ind w:left="0" w:firstLine="1134"/>
      </w:pPr>
      <w:rPr>
        <w:rFonts w:hint="default"/>
      </w:rPr>
    </w:lvl>
    <w:lvl w:ilvl="5">
      <w:start w:val="1"/>
      <w:numFmt w:val="decimal"/>
      <w:isLgl/>
      <w:lvlText w:val="%1.%2.%3.%4.%5.%6."/>
      <w:lvlJc w:val="left"/>
      <w:pPr>
        <w:tabs>
          <w:tab w:val="num" w:pos="1418"/>
        </w:tabs>
        <w:ind w:left="0" w:firstLine="1134"/>
      </w:pPr>
      <w:rPr>
        <w:rFonts w:hint="default"/>
      </w:rPr>
    </w:lvl>
    <w:lvl w:ilvl="6">
      <w:start w:val="1"/>
      <w:numFmt w:val="decimal"/>
      <w:isLgl/>
      <w:lvlText w:val="%1.%2.%3.%4.%5.%6.%7."/>
      <w:lvlJc w:val="left"/>
      <w:pPr>
        <w:tabs>
          <w:tab w:val="num" w:pos="1418"/>
        </w:tabs>
        <w:ind w:left="0" w:firstLine="1134"/>
      </w:pPr>
      <w:rPr>
        <w:rFonts w:hint="default"/>
      </w:rPr>
    </w:lvl>
    <w:lvl w:ilvl="7">
      <w:start w:val="1"/>
      <w:numFmt w:val="decimal"/>
      <w:isLgl/>
      <w:lvlText w:val="%1.%2.%3.%4.%5.%6.%7.%8."/>
      <w:lvlJc w:val="left"/>
      <w:pPr>
        <w:tabs>
          <w:tab w:val="num" w:pos="1418"/>
        </w:tabs>
        <w:ind w:left="0" w:firstLine="1134"/>
      </w:pPr>
      <w:rPr>
        <w:rFonts w:hint="default"/>
      </w:rPr>
    </w:lvl>
    <w:lvl w:ilvl="8">
      <w:start w:val="1"/>
      <w:numFmt w:val="decimal"/>
      <w:isLgl/>
      <w:lvlText w:val="%1.%2.%3.%4.%5.%6.%7.%8.%9."/>
      <w:lvlJc w:val="left"/>
      <w:pPr>
        <w:tabs>
          <w:tab w:val="num" w:pos="1418"/>
        </w:tabs>
        <w:ind w:left="0" w:firstLine="1134"/>
      </w:pPr>
      <w:rPr>
        <w:rFonts w:hint="default"/>
      </w:rPr>
    </w:lvl>
  </w:abstractNum>
  <w:abstractNum w:abstractNumId="4" w15:restartNumberingAfterBreak="0">
    <w:nsid w:val="2FEC1D57"/>
    <w:multiLevelType w:val="hybridMultilevel"/>
    <w:tmpl w:val="8BE66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9F55D6"/>
    <w:multiLevelType w:val="hybridMultilevel"/>
    <w:tmpl w:val="3DEC1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F20E39"/>
    <w:multiLevelType w:val="hybridMultilevel"/>
    <w:tmpl w:val="8CA05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8179F2"/>
    <w:multiLevelType w:val="hybridMultilevel"/>
    <w:tmpl w:val="438847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AA6F9F"/>
    <w:multiLevelType w:val="hybridMultilevel"/>
    <w:tmpl w:val="2DC080C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0C256AD"/>
    <w:multiLevelType w:val="hybridMultilevel"/>
    <w:tmpl w:val="23B8A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397F25"/>
    <w:multiLevelType w:val="multilevel"/>
    <w:tmpl w:val="0270D222"/>
    <w:lvl w:ilvl="0">
      <w:start w:val="1"/>
      <w:numFmt w:val="decimal"/>
      <w:suff w:val="space"/>
      <w:lvlText w:val="%1."/>
      <w:lvlJc w:val="left"/>
      <w:pPr>
        <w:ind w:left="0" w:firstLine="0"/>
      </w:pPr>
      <w:rPr>
        <w:rFonts w:hint="default"/>
        <w:b w:val="0"/>
        <w:i w:val="0"/>
        <w:strike w:val="0"/>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74A79D4"/>
    <w:multiLevelType w:val="multilevel"/>
    <w:tmpl w:val="3FC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A22A5"/>
    <w:multiLevelType w:val="hybridMultilevel"/>
    <w:tmpl w:val="0A026B8C"/>
    <w:lvl w:ilvl="0" w:tplc="787CD118">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E31AC"/>
    <w:multiLevelType w:val="hybridMultilevel"/>
    <w:tmpl w:val="AB0A2F64"/>
    <w:lvl w:ilvl="0" w:tplc="2806B2D6">
      <w:start w:val="1"/>
      <w:numFmt w:val="bullet"/>
      <w:lvlText w:val=""/>
      <w:lvlJc w:val="left"/>
      <w:pPr>
        <w:tabs>
          <w:tab w:val="num" w:pos="680"/>
        </w:tabs>
        <w:ind w:left="0" w:firstLine="360"/>
      </w:pPr>
      <w:rPr>
        <w:rFonts w:ascii="Symbol" w:hAnsi="Symbol"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B3D3F53"/>
    <w:multiLevelType w:val="hybridMultilevel"/>
    <w:tmpl w:val="786EB71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D7A2A"/>
    <w:multiLevelType w:val="multilevel"/>
    <w:tmpl w:val="6D98D0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11808067">
    <w:abstractNumId w:val="8"/>
  </w:num>
  <w:num w:numId="2" w16cid:durableId="918639589">
    <w:abstractNumId w:val="15"/>
  </w:num>
  <w:num w:numId="3" w16cid:durableId="1996299373">
    <w:abstractNumId w:val="0"/>
  </w:num>
  <w:num w:numId="4" w16cid:durableId="2094350706">
    <w:abstractNumId w:val="13"/>
  </w:num>
  <w:num w:numId="5" w16cid:durableId="1039015352">
    <w:abstractNumId w:val="10"/>
  </w:num>
  <w:num w:numId="6" w16cid:durableId="77168262">
    <w:abstractNumId w:val="1"/>
  </w:num>
  <w:num w:numId="7" w16cid:durableId="1508517434">
    <w:abstractNumId w:val="4"/>
  </w:num>
  <w:num w:numId="8" w16cid:durableId="1627420875">
    <w:abstractNumId w:val="9"/>
  </w:num>
  <w:num w:numId="9" w16cid:durableId="964232472">
    <w:abstractNumId w:val="7"/>
  </w:num>
  <w:num w:numId="10" w16cid:durableId="1471439608">
    <w:abstractNumId w:val="5"/>
  </w:num>
  <w:num w:numId="11" w16cid:durableId="83190656">
    <w:abstractNumId w:val="6"/>
  </w:num>
  <w:num w:numId="12" w16cid:durableId="192426474">
    <w:abstractNumId w:val="14"/>
  </w:num>
  <w:num w:numId="13" w16cid:durableId="527719708">
    <w:abstractNumId w:val="3"/>
  </w:num>
  <w:num w:numId="14" w16cid:durableId="1852796171">
    <w:abstractNumId w:val="2"/>
  </w:num>
  <w:num w:numId="15" w16cid:durableId="91512183">
    <w:abstractNumId w:val="12"/>
  </w:num>
  <w:num w:numId="16" w16cid:durableId="1617249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A3"/>
    <w:rsid w:val="000032F1"/>
    <w:rsid w:val="0000702F"/>
    <w:rsid w:val="00010290"/>
    <w:rsid w:val="00021F0A"/>
    <w:rsid w:val="000222FB"/>
    <w:rsid w:val="00024DBE"/>
    <w:rsid w:val="00026E95"/>
    <w:rsid w:val="00032F38"/>
    <w:rsid w:val="00034905"/>
    <w:rsid w:val="00043EDB"/>
    <w:rsid w:val="00043F00"/>
    <w:rsid w:val="00051D63"/>
    <w:rsid w:val="000559D6"/>
    <w:rsid w:val="00063174"/>
    <w:rsid w:val="00063E23"/>
    <w:rsid w:val="00067A36"/>
    <w:rsid w:val="00070535"/>
    <w:rsid w:val="00071775"/>
    <w:rsid w:val="00071FB3"/>
    <w:rsid w:val="00072010"/>
    <w:rsid w:val="000740C1"/>
    <w:rsid w:val="00077B7A"/>
    <w:rsid w:val="000819B5"/>
    <w:rsid w:val="0008598D"/>
    <w:rsid w:val="000864E5"/>
    <w:rsid w:val="00095C0A"/>
    <w:rsid w:val="000A06A3"/>
    <w:rsid w:val="000A5296"/>
    <w:rsid w:val="000A74A5"/>
    <w:rsid w:val="000B1720"/>
    <w:rsid w:val="000B5F30"/>
    <w:rsid w:val="000C0E51"/>
    <w:rsid w:val="000C2F14"/>
    <w:rsid w:val="000C4E82"/>
    <w:rsid w:val="000C6959"/>
    <w:rsid w:val="000D0C5B"/>
    <w:rsid w:val="000D3D88"/>
    <w:rsid w:val="000E4F85"/>
    <w:rsid w:val="000E5852"/>
    <w:rsid w:val="000E5981"/>
    <w:rsid w:val="000F4C52"/>
    <w:rsid w:val="000F5142"/>
    <w:rsid w:val="000F6A3E"/>
    <w:rsid w:val="000F7022"/>
    <w:rsid w:val="00100297"/>
    <w:rsid w:val="00100FE0"/>
    <w:rsid w:val="00103C5F"/>
    <w:rsid w:val="001044E7"/>
    <w:rsid w:val="001068EB"/>
    <w:rsid w:val="00113093"/>
    <w:rsid w:val="00113C0B"/>
    <w:rsid w:val="00115455"/>
    <w:rsid w:val="0011694B"/>
    <w:rsid w:val="0011697A"/>
    <w:rsid w:val="00121670"/>
    <w:rsid w:val="001253D8"/>
    <w:rsid w:val="00134861"/>
    <w:rsid w:val="0013518F"/>
    <w:rsid w:val="00135F69"/>
    <w:rsid w:val="001368FE"/>
    <w:rsid w:val="0014278A"/>
    <w:rsid w:val="00150D69"/>
    <w:rsid w:val="00155E89"/>
    <w:rsid w:val="00156BCA"/>
    <w:rsid w:val="001606FD"/>
    <w:rsid w:val="00161AB1"/>
    <w:rsid w:val="00161B37"/>
    <w:rsid w:val="0016415B"/>
    <w:rsid w:val="001665B4"/>
    <w:rsid w:val="001766A6"/>
    <w:rsid w:val="00185AB0"/>
    <w:rsid w:val="00191EB5"/>
    <w:rsid w:val="00194CA8"/>
    <w:rsid w:val="001A2184"/>
    <w:rsid w:val="001B1BB8"/>
    <w:rsid w:val="001B3A6B"/>
    <w:rsid w:val="001B4095"/>
    <w:rsid w:val="001B589F"/>
    <w:rsid w:val="001B5E95"/>
    <w:rsid w:val="001B6ADD"/>
    <w:rsid w:val="001C3046"/>
    <w:rsid w:val="001D311D"/>
    <w:rsid w:val="001D659B"/>
    <w:rsid w:val="001E052E"/>
    <w:rsid w:val="001E1B45"/>
    <w:rsid w:val="001E1B56"/>
    <w:rsid w:val="001F0F34"/>
    <w:rsid w:val="001F6C29"/>
    <w:rsid w:val="00202581"/>
    <w:rsid w:val="002076E8"/>
    <w:rsid w:val="00207DA2"/>
    <w:rsid w:val="00211C61"/>
    <w:rsid w:val="00212785"/>
    <w:rsid w:val="00213B3A"/>
    <w:rsid w:val="00214A40"/>
    <w:rsid w:val="0021574F"/>
    <w:rsid w:val="00216C11"/>
    <w:rsid w:val="0022202C"/>
    <w:rsid w:val="0022452E"/>
    <w:rsid w:val="0022531D"/>
    <w:rsid w:val="00226DA9"/>
    <w:rsid w:val="00227AC3"/>
    <w:rsid w:val="00233838"/>
    <w:rsid w:val="002344CB"/>
    <w:rsid w:val="00235F1E"/>
    <w:rsid w:val="002412E5"/>
    <w:rsid w:val="002419C8"/>
    <w:rsid w:val="00241EC3"/>
    <w:rsid w:val="002516F8"/>
    <w:rsid w:val="00254FAE"/>
    <w:rsid w:val="0026507E"/>
    <w:rsid w:val="00270E65"/>
    <w:rsid w:val="002738B3"/>
    <w:rsid w:val="00276697"/>
    <w:rsid w:val="00276DB5"/>
    <w:rsid w:val="00280B37"/>
    <w:rsid w:val="00285885"/>
    <w:rsid w:val="0028773E"/>
    <w:rsid w:val="00291474"/>
    <w:rsid w:val="002A0D78"/>
    <w:rsid w:val="002A185A"/>
    <w:rsid w:val="002A1D9A"/>
    <w:rsid w:val="002A3494"/>
    <w:rsid w:val="002A6CE1"/>
    <w:rsid w:val="002B499A"/>
    <w:rsid w:val="002B7754"/>
    <w:rsid w:val="002C07B0"/>
    <w:rsid w:val="002D31B2"/>
    <w:rsid w:val="002D7FFB"/>
    <w:rsid w:val="002E18A0"/>
    <w:rsid w:val="002E28FF"/>
    <w:rsid w:val="002E53D9"/>
    <w:rsid w:val="002F0FF1"/>
    <w:rsid w:val="002F2EC7"/>
    <w:rsid w:val="002F591E"/>
    <w:rsid w:val="002F7418"/>
    <w:rsid w:val="00302207"/>
    <w:rsid w:val="00307C8C"/>
    <w:rsid w:val="00311108"/>
    <w:rsid w:val="0031216F"/>
    <w:rsid w:val="003317DF"/>
    <w:rsid w:val="00343786"/>
    <w:rsid w:val="003440A8"/>
    <w:rsid w:val="0034664A"/>
    <w:rsid w:val="003534C1"/>
    <w:rsid w:val="00354B8D"/>
    <w:rsid w:val="00363F26"/>
    <w:rsid w:val="00367DCC"/>
    <w:rsid w:val="00373919"/>
    <w:rsid w:val="00377AAD"/>
    <w:rsid w:val="003817C8"/>
    <w:rsid w:val="0038754B"/>
    <w:rsid w:val="003876C6"/>
    <w:rsid w:val="003A0ABC"/>
    <w:rsid w:val="003A3272"/>
    <w:rsid w:val="003A6BEC"/>
    <w:rsid w:val="003C77EE"/>
    <w:rsid w:val="003C7B17"/>
    <w:rsid w:val="003D2757"/>
    <w:rsid w:val="003D7921"/>
    <w:rsid w:val="003E0BEB"/>
    <w:rsid w:val="003E129F"/>
    <w:rsid w:val="003E2560"/>
    <w:rsid w:val="003E279F"/>
    <w:rsid w:val="003E3647"/>
    <w:rsid w:val="003E3D82"/>
    <w:rsid w:val="003F0DA1"/>
    <w:rsid w:val="003F2CA1"/>
    <w:rsid w:val="003F4975"/>
    <w:rsid w:val="003F59FC"/>
    <w:rsid w:val="00401E96"/>
    <w:rsid w:val="004059C1"/>
    <w:rsid w:val="00407BF8"/>
    <w:rsid w:val="00423606"/>
    <w:rsid w:val="0042552F"/>
    <w:rsid w:val="00426F81"/>
    <w:rsid w:val="00434925"/>
    <w:rsid w:val="00437B53"/>
    <w:rsid w:val="004526F4"/>
    <w:rsid w:val="0045523E"/>
    <w:rsid w:val="00460736"/>
    <w:rsid w:val="00460B00"/>
    <w:rsid w:val="00461E8F"/>
    <w:rsid w:val="00470562"/>
    <w:rsid w:val="004757BE"/>
    <w:rsid w:val="0048134F"/>
    <w:rsid w:val="00486139"/>
    <w:rsid w:val="00486758"/>
    <w:rsid w:val="004922BE"/>
    <w:rsid w:val="0049663A"/>
    <w:rsid w:val="004971E4"/>
    <w:rsid w:val="004A2DF2"/>
    <w:rsid w:val="004A4945"/>
    <w:rsid w:val="004A666C"/>
    <w:rsid w:val="004A6F8A"/>
    <w:rsid w:val="004B322C"/>
    <w:rsid w:val="004C310A"/>
    <w:rsid w:val="004C3CC9"/>
    <w:rsid w:val="004D2FF5"/>
    <w:rsid w:val="004D3BC2"/>
    <w:rsid w:val="004F3BAC"/>
    <w:rsid w:val="004F7F4D"/>
    <w:rsid w:val="00503B9A"/>
    <w:rsid w:val="00504D30"/>
    <w:rsid w:val="00507E83"/>
    <w:rsid w:val="00512C09"/>
    <w:rsid w:val="00514BD1"/>
    <w:rsid w:val="005151A2"/>
    <w:rsid w:val="00515602"/>
    <w:rsid w:val="0053146F"/>
    <w:rsid w:val="0053664F"/>
    <w:rsid w:val="00541F02"/>
    <w:rsid w:val="00542573"/>
    <w:rsid w:val="0055298A"/>
    <w:rsid w:val="005551EF"/>
    <w:rsid w:val="00564E7D"/>
    <w:rsid w:val="00566900"/>
    <w:rsid w:val="00574B6E"/>
    <w:rsid w:val="005814A8"/>
    <w:rsid w:val="00586A63"/>
    <w:rsid w:val="00595E10"/>
    <w:rsid w:val="00595E8D"/>
    <w:rsid w:val="0059635D"/>
    <w:rsid w:val="005A3387"/>
    <w:rsid w:val="005A4888"/>
    <w:rsid w:val="005A778F"/>
    <w:rsid w:val="005B1B17"/>
    <w:rsid w:val="005B2C4B"/>
    <w:rsid w:val="005B63B7"/>
    <w:rsid w:val="005C5A5D"/>
    <w:rsid w:val="005D7517"/>
    <w:rsid w:val="005E2514"/>
    <w:rsid w:val="005F26AB"/>
    <w:rsid w:val="005F59C0"/>
    <w:rsid w:val="005F692F"/>
    <w:rsid w:val="005F6CB4"/>
    <w:rsid w:val="0061258A"/>
    <w:rsid w:val="0061782E"/>
    <w:rsid w:val="00644CE5"/>
    <w:rsid w:val="006453AF"/>
    <w:rsid w:val="00652E0C"/>
    <w:rsid w:val="00654483"/>
    <w:rsid w:val="00664EE1"/>
    <w:rsid w:val="00672C87"/>
    <w:rsid w:val="0067382B"/>
    <w:rsid w:val="00676EDA"/>
    <w:rsid w:val="00677973"/>
    <w:rsid w:val="006877E9"/>
    <w:rsid w:val="00690931"/>
    <w:rsid w:val="00695677"/>
    <w:rsid w:val="006A2EC3"/>
    <w:rsid w:val="006A3BC1"/>
    <w:rsid w:val="006B053D"/>
    <w:rsid w:val="006B1034"/>
    <w:rsid w:val="006B2F5D"/>
    <w:rsid w:val="006C45CC"/>
    <w:rsid w:val="006C65C2"/>
    <w:rsid w:val="006C7C4D"/>
    <w:rsid w:val="006D3F21"/>
    <w:rsid w:val="006D6961"/>
    <w:rsid w:val="006E315C"/>
    <w:rsid w:val="006E4F8D"/>
    <w:rsid w:val="006E6161"/>
    <w:rsid w:val="006F0C58"/>
    <w:rsid w:val="006F4657"/>
    <w:rsid w:val="006F70F0"/>
    <w:rsid w:val="00703896"/>
    <w:rsid w:val="007073CF"/>
    <w:rsid w:val="00707B59"/>
    <w:rsid w:val="00710905"/>
    <w:rsid w:val="00715A61"/>
    <w:rsid w:val="00715E4A"/>
    <w:rsid w:val="00717392"/>
    <w:rsid w:val="0072439F"/>
    <w:rsid w:val="007345F0"/>
    <w:rsid w:val="00736563"/>
    <w:rsid w:val="00744072"/>
    <w:rsid w:val="00751D25"/>
    <w:rsid w:val="00754010"/>
    <w:rsid w:val="007565F3"/>
    <w:rsid w:val="00756E9B"/>
    <w:rsid w:val="00762F4B"/>
    <w:rsid w:val="00763399"/>
    <w:rsid w:val="007654E8"/>
    <w:rsid w:val="00766B23"/>
    <w:rsid w:val="00766D69"/>
    <w:rsid w:val="007734C6"/>
    <w:rsid w:val="00773FFD"/>
    <w:rsid w:val="007777AF"/>
    <w:rsid w:val="007818E4"/>
    <w:rsid w:val="00782CB8"/>
    <w:rsid w:val="00787920"/>
    <w:rsid w:val="00790D82"/>
    <w:rsid w:val="007937B7"/>
    <w:rsid w:val="007C6F39"/>
    <w:rsid w:val="007D00AC"/>
    <w:rsid w:val="007D28BD"/>
    <w:rsid w:val="007D607F"/>
    <w:rsid w:val="007D7F5C"/>
    <w:rsid w:val="007E254A"/>
    <w:rsid w:val="007E3A99"/>
    <w:rsid w:val="007E5D62"/>
    <w:rsid w:val="00800346"/>
    <w:rsid w:val="0080070A"/>
    <w:rsid w:val="008008E1"/>
    <w:rsid w:val="00810646"/>
    <w:rsid w:val="00813138"/>
    <w:rsid w:val="0081454D"/>
    <w:rsid w:val="008158B1"/>
    <w:rsid w:val="008206BB"/>
    <w:rsid w:val="008269AD"/>
    <w:rsid w:val="00835349"/>
    <w:rsid w:val="00835791"/>
    <w:rsid w:val="0084459F"/>
    <w:rsid w:val="008473C1"/>
    <w:rsid w:val="00851CA0"/>
    <w:rsid w:val="0085205A"/>
    <w:rsid w:val="008622E5"/>
    <w:rsid w:val="00870752"/>
    <w:rsid w:val="00872A73"/>
    <w:rsid w:val="00877866"/>
    <w:rsid w:val="00882DBE"/>
    <w:rsid w:val="0088308E"/>
    <w:rsid w:val="00887379"/>
    <w:rsid w:val="00891E1E"/>
    <w:rsid w:val="008A2123"/>
    <w:rsid w:val="008B0564"/>
    <w:rsid w:val="008B1867"/>
    <w:rsid w:val="008B4142"/>
    <w:rsid w:val="008B48EB"/>
    <w:rsid w:val="008B6FC9"/>
    <w:rsid w:val="008C16BE"/>
    <w:rsid w:val="008D23BE"/>
    <w:rsid w:val="008D2738"/>
    <w:rsid w:val="008D6B9D"/>
    <w:rsid w:val="008D7FE7"/>
    <w:rsid w:val="008E0E5B"/>
    <w:rsid w:val="008F092A"/>
    <w:rsid w:val="008F1766"/>
    <w:rsid w:val="008F2563"/>
    <w:rsid w:val="008F6A34"/>
    <w:rsid w:val="00913362"/>
    <w:rsid w:val="00913678"/>
    <w:rsid w:val="009210A7"/>
    <w:rsid w:val="0092494A"/>
    <w:rsid w:val="00925040"/>
    <w:rsid w:val="00931CC1"/>
    <w:rsid w:val="00932C68"/>
    <w:rsid w:val="0093318A"/>
    <w:rsid w:val="009360A5"/>
    <w:rsid w:val="00941CAB"/>
    <w:rsid w:val="00951DB9"/>
    <w:rsid w:val="00962026"/>
    <w:rsid w:val="00971EA9"/>
    <w:rsid w:val="00971F58"/>
    <w:rsid w:val="0099084C"/>
    <w:rsid w:val="0099197B"/>
    <w:rsid w:val="009A1914"/>
    <w:rsid w:val="009A6E44"/>
    <w:rsid w:val="009B15F4"/>
    <w:rsid w:val="009B2620"/>
    <w:rsid w:val="009B45AF"/>
    <w:rsid w:val="009C2174"/>
    <w:rsid w:val="009C2761"/>
    <w:rsid w:val="009C3FF4"/>
    <w:rsid w:val="009D066B"/>
    <w:rsid w:val="009D224A"/>
    <w:rsid w:val="009D2974"/>
    <w:rsid w:val="009E7C3E"/>
    <w:rsid w:val="00A02D9E"/>
    <w:rsid w:val="00A06B20"/>
    <w:rsid w:val="00A07112"/>
    <w:rsid w:val="00A07933"/>
    <w:rsid w:val="00A17D9A"/>
    <w:rsid w:val="00A2058D"/>
    <w:rsid w:val="00A24EE9"/>
    <w:rsid w:val="00A25B11"/>
    <w:rsid w:val="00A31506"/>
    <w:rsid w:val="00A315EA"/>
    <w:rsid w:val="00A43634"/>
    <w:rsid w:val="00A51253"/>
    <w:rsid w:val="00A51F91"/>
    <w:rsid w:val="00A56E97"/>
    <w:rsid w:val="00A61F39"/>
    <w:rsid w:val="00A629D7"/>
    <w:rsid w:val="00A67461"/>
    <w:rsid w:val="00A675B2"/>
    <w:rsid w:val="00A702E6"/>
    <w:rsid w:val="00A735E7"/>
    <w:rsid w:val="00A84DEA"/>
    <w:rsid w:val="00A92079"/>
    <w:rsid w:val="00A92B35"/>
    <w:rsid w:val="00A95B64"/>
    <w:rsid w:val="00AA0369"/>
    <w:rsid w:val="00AB3D1D"/>
    <w:rsid w:val="00AB645D"/>
    <w:rsid w:val="00AB73F8"/>
    <w:rsid w:val="00AC06E6"/>
    <w:rsid w:val="00AC0C00"/>
    <w:rsid w:val="00AC404C"/>
    <w:rsid w:val="00AC5458"/>
    <w:rsid w:val="00AC5F53"/>
    <w:rsid w:val="00AC6805"/>
    <w:rsid w:val="00AE04C8"/>
    <w:rsid w:val="00AE4BBA"/>
    <w:rsid w:val="00AE584C"/>
    <w:rsid w:val="00AF1982"/>
    <w:rsid w:val="00AF2A89"/>
    <w:rsid w:val="00AF53AE"/>
    <w:rsid w:val="00AF773C"/>
    <w:rsid w:val="00AF7F78"/>
    <w:rsid w:val="00B01BA9"/>
    <w:rsid w:val="00B01F66"/>
    <w:rsid w:val="00B031A8"/>
    <w:rsid w:val="00B031F3"/>
    <w:rsid w:val="00B034AC"/>
    <w:rsid w:val="00B20A84"/>
    <w:rsid w:val="00B20E4E"/>
    <w:rsid w:val="00B25129"/>
    <w:rsid w:val="00B25577"/>
    <w:rsid w:val="00B2661F"/>
    <w:rsid w:val="00B36CA3"/>
    <w:rsid w:val="00B439DF"/>
    <w:rsid w:val="00B45A83"/>
    <w:rsid w:val="00B57255"/>
    <w:rsid w:val="00B6408E"/>
    <w:rsid w:val="00B640CD"/>
    <w:rsid w:val="00B643A9"/>
    <w:rsid w:val="00B6644B"/>
    <w:rsid w:val="00B67B18"/>
    <w:rsid w:val="00B70AE7"/>
    <w:rsid w:val="00B76FB3"/>
    <w:rsid w:val="00B80982"/>
    <w:rsid w:val="00BA2D2A"/>
    <w:rsid w:val="00BA59BC"/>
    <w:rsid w:val="00BA6848"/>
    <w:rsid w:val="00BA6D2E"/>
    <w:rsid w:val="00BA73F5"/>
    <w:rsid w:val="00BA78C2"/>
    <w:rsid w:val="00BA7A61"/>
    <w:rsid w:val="00BC03C7"/>
    <w:rsid w:val="00BC2190"/>
    <w:rsid w:val="00BD1C79"/>
    <w:rsid w:val="00BD3779"/>
    <w:rsid w:val="00BE0C60"/>
    <w:rsid w:val="00BE28E0"/>
    <w:rsid w:val="00BE2FD5"/>
    <w:rsid w:val="00BE7627"/>
    <w:rsid w:val="00C067E3"/>
    <w:rsid w:val="00C06E07"/>
    <w:rsid w:val="00C1415B"/>
    <w:rsid w:val="00C17F22"/>
    <w:rsid w:val="00C2265C"/>
    <w:rsid w:val="00C23811"/>
    <w:rsid w:val="00C246C3"/>
    <w:rsid w:val="00C47DC6"/>
    <w:rsid w:val="00C526D8"/>
    <w:rsid w:val="00C6631F"/>
    <w:rsid w:val="00C71460"/>
    <w:rsid w:val="00C75FB7"/>
    <w:rsid w:val="00C8006C"/>
    <w:rsid w:val="00C81C7A"/>
    <w:rsid w:val="00C820B5"/>
    <w:rsid w:val="00C825DC"/>
    <w:rsid w:val="00C84523"/>
    <w:rsid w:val="00CA61DD"/>
    <w:rsid w:val="00CB1F0C"/>
    <w:rsid w:val="00CB1F94"/>
    <w:rsid w:val="00CB3CC8"/>
    <w:rsid w:val="00CB4240"/>
    <w:rsid w:val="00CC5799"/>
    <w:rsid w:val="00CD1D35"/>
    <w:rsid w:val="00CD261A"/>
    <w:rsid w:val="00CD2DA3"/>
    <w:rsid w:val="00CD7C04"/>
    <w:rsid w:val="00CE09F1"/>
    <w:rsid w:val="00CE13F9"/>
    <w:rsid w:val="00CE2826"/>
    <w:rsid w:val="00CE3EF9"/>
    <w:rsid w:val="00CE520C"/>
    <w:rsid w:val="00CF00BB"/>
    <w:rsid w:val="00CF2B97"/>
    <w:rsid w:val="00CF45F3"/>
    <w:rsid w:val="00CF511C"/>
    <w:rsid w:val="00CF515C"/>
    <w:rsid w:val="00D0576D"/>
    <w:rsid w:val="00D1226C"/>
    <w:rsid w:val="00D23256"/>
    <w:rsid w:val="00D2797E"/>
    <w:rsid w:val="00D27BB9"/>
    <w:rsid w:val="00D324CA"/>
    <w:rsid w:val="00D35EA8"/>
    <w:rsid w:val="00D432C7"/>
    <w:rsid w:val="00D45501"/>
    <w:rsid w:val="00D466EF"/>
    <w:rsid w:val="00D52F9E"/>
    <w:rsid w:val="00D53313"/>
    <w:rsid w:val="00D554B8"/>
    <w:rsid w:val="00D57C4B"/>
    <w:rsid w:val="00D653AC"/>
    <w:rsid w:val="00D67F77"/>
    <w:rsid w:val="00D73484"/>
    <w:rsid w:val="00D7619A"/>
    <w:rsid w:val="00D84706"/>
    <w:rsid w:val="00D84F1C"/>
    <w:rsid w:val="00D942C1"/>
    <w:rsid w:val="00DA04D1"/>
    <w:rsid w:val="00DA0EB4"/>
    <w:rsid w:val="00DA216A"/>
    <w:rsid w:val="00DA2A8B"/>
    <w:rsid w:val="00DA5D9A"/>
    <w:rsid w:val="00DB4CF4"/>
    <w:rsid w:val="00DC0867"/>
    <w:rsid w:val="00DC1A59"/>
    <w:rsid w:val="00DC1E9E"/>
    <w:rsid w:val="00DC2CDC"/>
    <w:rsid w:val="00DC5024"/>
    <w:rsid w:val="00DD30A0"/>
    <w:rsid w:val="00DD380C"/>
    <w:rsid w:val="00DD4BB6"/>
    <w:rsid w:val="00DE6316"/>
    <w:rsid w:val="00DF14F4"/>
    <w:rsid w:val="00DF2070"/>
    <w:rsid w:val="00DF5FAB"/>
    <w:rsid w:val="00DF7371"/>
    <w:rsid w:val="00E07980"/>
    <w:rsid w:val="00E25979"/>
    <w:rsid w:val="00E26908"/>
    <w:rsid w:val="00E27DD6"/>
    <w:rsid w:val="00E30FBB"/>
    <w:rsid w:val="00E319C7"/>
    <w:rsid w:val="00E348CB"/>
    <w:rsid w:val="00E35803"/>
    <w:rsid w:val="00E37C50"/>
    <w:rsid w:val="00E45B3A"/>
    <w:rsid w:val="00E51F3E"/>
    <w:rsid w:val="00E630C1"/>
    <w:rsid w:val="00E64FD5"/>
    <w:rsid w:val="00E67757"/>
    <w:rsid w:val="00E73291"/>
    <w:rsid w:val="00E73B8B"/>
    <w:rsid w:val="00E75452"/>
    <w:rsid w:val="00E75E28"/>
    <w:rsid w:val="00EA10DD"/>
    <w:rsid w:val="00EA200F"/>
    <w:rsid w:val="00EB064B"/>
    <w:rsid w:val="00EB0C69"/>
    <w:rsid w:val="00EB24B6"/>
    <w:rsid w:val="00EB2E35"/>
    <w:rsid w:val="00EB2EC1"/>
    <w:rsid w:val="00EB6C59"/>
    <w:rsid w:val="00EC6AE0"/>
    <w:rsid w:val="00EC7DA6"/>
    <w:rsid w:val="00ED24FA"/>
    <w:rsid w:val="00ED6B36"/>
    <w:rsid w:val="00EF0C80"/>
    <w:rsid w:val="00EF2129"/>
    <w:rsid w:val="00EF7B32"/>
    <w:rsid w:val="00F06A73"/>
    <w:rsid w:val="00F15AA7"/>
    <w:rsid w:val="00F15CF4"/>
    <w:rsid w:val="00F2088B"/>
    <w:rsid w:val="00F35682"/>
    <w:rsid w:val="00F365AB"/>
    <w:rsid w:val="00F36EEA"/>
    <w:rsid w:val="00F47A7C"/>
    <w:rsid w:val="00F53DF0"/>
    <w:rsid w:val="00F60195"/>
    <w:rsid w:val="00F61867"/>
    <w:rsid w:val="00F632B6"/>
    <w:rsid w:val="00F719BC"/>
    <w:rsid w:val="00F77070"/>
    <w:rsid w:val="00F82119"/>
    <w:rsid w:val="00F8249D"/>
    <w:rsid w:val="00F83DD9"/>
    <w:rsid w:val="00F87CCE"/>
    <w:rsid w:val="00F948FF"/>
    <w:rsid w:val="00FA2DBA"/>
    <w:rsid w:val="00FA4715"/>
    <w:rsid w:val="00FA5D57"/>
    <w:rsid w:val="00FB16B5"/>
    <w:rsid w:val="00FB3327"/>
    <w:rsid w:val="00FC7CC7"/>
    <w:rsid w:val="00FD6BC1"/>
    <w:rsid w:val="00FD6FD0"/>
    <w:rsid w:val="00FD7E34"/>
    <w:rsid w:val="00FE3CC5"/>
    <w:rsid w:val="00FE3E7C"/>
    <w:rsid w:val="00FE4FDE"/>
    <w:rsid w:val="00FE72B5"/>
    <w:rsid w:val="00FE7A56"/>
    <w:rsid w:val="00FF2AD9"/>
    <w:rsid w:val="00FF65B2"/>
    <w:rsid w:val="00FF7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8F65F"/>
  <w15:chartTrackingRefBased/>
  <w15:docId w15:val="{50742472-D719-4574-9D94-BE55A357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2DA3"/>
    <w:pPr>
      <w:tabs>
        <w:tab w:val="center" w:pos="4819"/>
        <w:tab w:val="right" w:pos="9638"/>
      </w:tabs>
    </w:pPr>
  </w:style>
  <w:style w:type="character" w:customStyle="1" w:styleId="FooterChar">
    <w:name w:val="Footer Char"/>
    <w:basedOn w:val="DefaultParagraphFont"/>
    <w:link w:val="Footer"/>
    <w:uiPriority w:val="99"/>
    <w:rsid w:val="00CD2DA3"/>
    <w:rPr>
      <w:rFonts w:ascii="Arial" w:hAnsi="Arial" w:cs="Arial"/>
      <w:sz w:val="22"/>
      <w:szCs w:val="22"/>
    </w:rPr>
  </w:style>
  <w:style w:type="paragraph" w:styleId="BalloonText">
    <w:name w:val="Balloon Text"/>
    <w:basedOn w:val="Normal"/>
    <w:link w:val="BalloonTextChar"/>
    <w:rsid w:val="001F6C29"/>
    <w:rPr>
      <w:rFonts w:ascii="Segoe UI" w:hAnsi="Segoe UI" w:cs="Segoe UI"/>
      <w:sz w:val="18"/>
      <w:szCs w:val="18"/>
    </w:rPr>
  </w:style>
  <w:style w:type="character" w:customStyle="1" w:styleId="BalloonTextChar">
    <w:name w:val="Balloon Text Char"/>
    <w:basedOn w:val="DefaultParagraphFont"/>
    <w:link w:val="BalloonText"/>
    <w:rsid w:val="001F6C29"/>
    <w:rPr>
      <w:rFonts w:ascii="Segoe UI" w:hAnsi="Segoe UI" w:cs="Segoe UI"/>
      <w:sz w:val="18"/>
      <w:szCs w:val="18"/>
    </w:rPr>
  </w:style>
  <w:style w:type="paragraph" w:styleId="Header">
    <w:name w:val="header"/>
    <w:basedOn w:val="Normal"/>
    <w:link w:val="HeaderChar"/>
    <w:rsid w:val="00C825DC"/>
    <w:pPr>
      <w:tabs>
        <w:tab w:val="center" w:pos="4819"/>
        <w:tab w:val="right" w:pos="9638"/>
      </w:tabs>
    </w:pPr>
  </w:style>
  <w:style w:type="character" w:customStyle="1" w:styleId="HeaderChar">
    <w:name w:val="Header Char"/>
    <w:basedOn w:val="DefaultParagraphFont"/>
    <w:link w:val="Header"/>
    <w:rsid w:val="00C825DC"/>
    <w:rPr>
      <w:rFonts w:ascii="Arial" w:hAnsi="Arial" w:cs="Arial"/>
      <w:sz w:val="22"/>
      <w:szCs w:val="22"/>
    </w:rPr>
  </w:style>
  <w:style w:type="character" w:styleId="PageNumber">
    <w:name w:val="page number"/>
    <w:basedOn w:val="DefaultParagraphFont"/>
    <w:rsid w:val="00C825DC"/>
  </w:style>
  <w:style w:type="character" w:styleId="LineNumber">
    <w:name w:val="line number"/>
    <w:basedOn w:val="DefaultParagraphFont"/>
    <w:rsid w:val="00C825DC"/>
  </w:style>
  <w:style w:type="paragraph" w:styleId="BodyText">
    <w:name w:val="Body Text"/>
    <w:basedOn w:val="Normal"/>
    <w:link w:val="BodyTextChar"/>
    <w:rsid w:val="00C825DC"/>
    <w:pPr>
      <w:spacing w:after="120"/>
    </w:pPr>
  </w:style>
  <w:style w:type="character" w:customStyle="1" w:styleId="BodyTextChar">
    <w:name w:val="Body Text Char"/>
    <w:basedOn w:val="DefaultParagraphFont"/>
    <w:link w:val="BodyText"/>
    <w:rsid w:val="00C825DC"/>
    <w:rPr>
      <w:rFonts w:ascii="Arial" w:hAnsi="Arial" w:cs="Arial"/>
      <w:sz w:val="22"/>
      <w:szCs w:val="22"/>
    </w:rPr>
  </w:style>
  <w:style w:type="character" w:customStyle="1" w:styleId="tekstproc1">
    <w:name w:val="tekst_proc1"/>
    <w:rsid w:val="00C825DC"/>
    <w:rPr>
      <w:rFonts w:ascii="Arial" w:hAnsi="Arial" w:cs="Arial" w:hint="default"/>
      <w:b w:val="0"/>
      <w:bCs w:val="0"/>
      <w:strike w:val="0"/>
      <w:dstrike w:val="0"/>
      <w:color w:val="000000"/>
      <w:sz w:val="20"/>
      <w:szCs w:val="20"/>
      <w:u w:val="none"/>
      <w:effect w:val="none"/>
    </w:rPr>
  </w:style>
  <w:style w:type="character" w:styleId="Hyperlink">
    <w:name w:val="Hyperlink"/>
    <w:basedOn w:val="DefaultParagraphFont"/>
    <w:rsid w:val="00C825DC"/>
    <w:rPr>
      <w:color w:val="0563C1" w:themeColor="hyperlink"/>
      <w:u w:val="single"/>
    </w:rPr>
  </w:style>
  <w:style w:type="paragraph" w:styleId="ListParagraph">
    <w:name w:val="List Paragraph"/>
    <w:basedOn w:val="Normal"/>
    <w:uiPriority w:val="1"/>
    <w:qFormat/>
    <w:rsid w:val="00C825DC"/>
    <w:pPr>
      <w:ind w:left="720"/>
      <w:contextualSpacing/>
    </w:pPr>
  </w:style>
  <w:style w:type="paragraph" w:styleId="BodyTextIndent">
    <w:name w:val="Body Text Indent"/>
    <w:basedOn w:val="Normal"/>
    <w:link w:val="BodyTextIndentChar"/>
    <w:rsid w:val="00C825DC"/>
    <w:pPr>
      <w:spacing w:after="120"/>
      <w:ind w:left="283"/>
    </w:pPr>
  </w:style>
  <w:style w:type="character" w:customStyle="1" w:styleId="BodyTextIndentChar">
    <w:name w:val="Body Text Indent Char"/>
    <w:basedOn w:val="DefaultParagraphFont"/>
    <w:link w:val="BodyTextIndent"/>
    <w:rsid w:val="00C825DC"/>
    <w:rPr>
      <w:rFonts w:ascii="Arial" w:hAnsi="Arial" w:cs="Arial"/>
      <w:sz w:val="22"/>
      <w:szCs w:val="22"/>
    </w:rPr>
  </w:style>
  <w:style w:type="paragraph" w:styleId="BodyText2">
    <w:name w:val="Body Text 2"/>
    <w:basedOn w:val="Normal"/>
    <w:link w:val="BodyText2Char"/>
    <w:rsid w:val="00C825DC"/>
    <w:pPr>
      <w:spacing w:after="120" w:line="480" w:lineRule="auto"/>
    </w:pPr>
  </w:style>
  <w:style w:type="character" w:customStyle="1" w:styleId="BodyText2Char">
    <w:name w:val="Body Text 2 Char"/>
    <w:basedOn w:val="DefaultParagraphFont"/>
    <w:link w:val="BodyText2"/>
    <w:rsid w:val="00C825DC"/>
    <w:rPr>
      <w:rFonts w:ascii="Arial" w:hAnsi="Arial" w:cs="Arial"/>
      <w:sz w:val="22"/>
      <w:szCs w:val="22"/>
    </w:rPr>
  </w:style>
  <w:style w:type="table" w:styleId="TableGrid">
    <w:name w:val="Table Grid"/>
    <w:basedOn w:val="TableNormal"/>
    <w:rsid w:val="00C8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a">
    <w:name w:val="tabela"/>
    <w:rsid w:val="00C825DC"/>
  </w:style>
  <w:style w:type="character" w:styleId="CommentReference">
    <w:name w:val="annotation reference"/>
    <w:basedOn w:val="DefaultParagraphFont"/>
    <w:rsid w:val="00FA5D57"/>
    <w:rPr>
      <w:sz w:val="16"/>
      <w:szCs w:val="16"/>
    </w:rPr>
  </w:style>
  <w:style w:type="paragraph" w:styleId="CommentText">
    <w:name w:val="annotation text"/>
    <w:basedOn w:val="Normal"/>
    <w:link w:val="CommentTextChar"/>
    <w:rsid w:val="00FA5D57"/>
    <w:rPr>
      <w:sz w:val="20"/>
      <w:szCs w:val="20"/>
    </w:rPr>
  </w:style>
  <w:style w:type="character" w:customStyle="1" w:styleId="CommentTextChar">
    <w:name w:val="Comment Text Char"/>
    <w:basedOn w:val="DefaultParagraphFont"/>
    <w:link w:val="CommentText"/>
    <w:rsid w:val="00FA5D57"/>
    <w:rPr>
      <w:rFonts w:ascii="Arial" w:hAnsi="Arial" w:cs="Arial"/>
    </w:rPr>
  </w:style>
  <w:style w:type="paragraph" w:styleId="CommentSubject">
    <w:name w:val="annotation subject"/>
    <w:basedOn w:val="CommentText"/>
    <w:next w:val="CommentText"/>
    <w:link w:val="CommentSubjectChar"/>
    <w:rsid w:val="00FA5D57"/>
    <w:rPr>
      <w:b/>
      <w:bCs/>
    </w:rPr>
  </w:style>
  <w:style w:type="character" w:customStyle="1" w:styleId="CommentSubjectChar">
    <w:name w:val="Comment Subject Char"/>
    <w:basedOn w:val="CommentTextChar"/>
    <w:link w:val="CommentSubject"/>
    <w:rsid w:val="00FA5D57"/>
    <w:rPr>
      <w:rFonts w:ascii="Arial" w:hAnsi="Arial" w:cs="Arial"/>
      <w:b/>
      <w:bCs/>
    </w:rPr>
  </w:style>
  <w:style w:type="paragraph" w:styleId="Revision">
    <w:name w:val="Revision"/>
    <w:hidden/>
    <w:uiPriority w:val="99"/>
    <w:semiHidden/>
    <w:rsid w:val="00EB24B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75194">
      <w:bodyDiv w:val="1"/>
      <w:marLeft w:val="0"/>
      <w:marRight w:val="0"/>
      <w:marTop w:val="0"/>
      <w:marBottom w:val="0"/>
      <w:divBdr>
        <w:top w:val="none" w:sz="0" w:space="0" w:color="auto"/>
        <w:left w:val="none" w:sz="0" w:space="0" w:color="auto"/>
        <w:bottom w:val="none" w:sz="0" w:space="0" w:color="auto"/>
        <w:right w:val="none" w:sz="0" w:space="0" w:color="auto"/>
      </w:divBdr>
      <w:divsChild>
        <w:div w:id="1019240667">
          <w:marLeft w:val="0"/>
          <w:marRight w:val="0"/>
          <w:marTop w:val="0"/>
          <w:marBottom w:val="240"/>
          <w:divBdr>
            <w:top w:val="none" w:sz="0" w:space="0" w:color="auto"/>
            <w:left w:val="none" w:sz="0" w:space="0" w:color="auto"/>
            <w:bottom w:val="none" w:sz="0" w:space="0" w:color="auto"/>
            <w:right w:val="none" w:sz="0" w:space="0" w:color="auto"/>
          </w:divBdr>
        </w:div>
        <w:div w:id="1244099802">
          <w:marLeft w:val="0"/>
          <w:marRight w:val="0"/>
          <w:marTop w:val="180"/>
          <w:marBottom w:val="240"/>
          <w:divBdr>
            <w:top w:val="none" w:sz="0" w:space="0" w:color="auto"/>
            <w:left w:val="none" w:sz="0" w:space="0" w:color="auto"/>
            <w:bottom w:val="none" w:sz="0" w:space="0" w:color="auto"/>
            <w:right w:val="none" w:sz="0" w:space="0" w:color="auto"/>
          </w:divBdr>
        </w:div>
        <w:div w:id="1632978281">
          <w:marLeft w:val="0"/>
          <w:marRight w:val="0"/>
          <w:marTop w:val="0"/>
          <w:marBottom w:val="0"/>
          <w:divBdr>
            <w:top w:val="none" w:sz="0" w:space="0" w:color="auto"/>
            <w:left w:val="none" w:sz="0" w:space="0" w:color="auto"/>
            <w:bottom w:val="none" w:sz="0" w:space="0" w:color="auto"/>
            <w:right w:val="none" w:sz="0" w:space="0" w:color="auto"/>
          </w:divBdr>
          <w:divsChild>
            <w:div w:id="1921256334">
              <w:marLeft w:val="0"/>
              <w:marRight w:val="0"/>
              <w:marTop w:val="360"/>
              <w:marBottom w:val="180"/>
              <w:divBdr>
                <w:top w:val="none" w:sz="0" w:space="0" w:color="auto"/>
                <w:left w:val="none" w:sz="0" w:space="0" w:color="auto"/>
                <w:bottom w:val="none" w:sz="0" w:space="0" w:color="auto"/>
                <w:right w:val="none" w:sz="0" w:space="0" w:color="auto"/>
              </w:divBdr>
            </w:div>
          </w:divsChild>
        </w:div>
        <w:div w:id="98724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customXml" Target="../customXml/item3.xml"/><Relationship Id="rId8" Type="http://schemas.openxmlformats.org/officeDocument/2006/relationships/hyperlink" Target="https://www.orlenlietuva.lt/LT/OurOffer/Forcontractors/Puslapiai/Darbuotoju-saugos-ir-sveikatos-dokumentai.asp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B917CC7D92B4195EA180AADE74637" ma:contentTypeVersion="1" ma:contentTypeDescription="Create a new document." ma:contentTypeScope="" ma:versionID="80dcce2e2c3fc233009695f6b7d1183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ED37C1-378B-4BC7-A575-62D5FDC722BD}"/>
</file>

<file path=customXml/itemProps2.xml><?xml version="1.0" encoding="utf-8"?>
<ds:datastoreItem xmlns:ds="http://schemas.openxmlformats.org/officeDocument/2006/customXml" ds:itemID="{76CEDB0E-ACFF-4D0D-B185-0CD4AF66D0AF}"/>
</file>

<file path=customXml/itemProps3.xml><?xml version="1.0" encoding="utf-8"?>
<ds:datastoreItem xmlns:ds="http://schemas.openxmlformats.org/officeDocument/2006/customXml" ds:itemID="{D06468DA-7435-41F0-8EC9-1CED99621001}"/>
</file>

<file path=customXml/itemProps4.xml><?xml version="1.0" encoding="utf-8"?>
<ds:datastoreItem xmlns:ds="http://schemas.openxmlformats.org/officeDocument/2006/customXml" ds:itemID="{BACBBBE9-D7A6-486B-AD61-82992C2076A4}"/>
</file>

<file path=docProps/app.xml><?xml version="1.0" encoding="utf-8"?>
<Properties xmlns="http://schemas.openxmlformats.org/officeDocument/2006/extended-properties" xmlns:vt="http://schemas.openxmlformats.org/officeDocument/2006/docPropsVTypes">
  <Template>Normal.dotm</Template>
  <TotalTime>0</TotalTime>
  <Pages>24</Pages>
  <Words>6274</Words>
  <Characters>45402</Characters>
  <Application>Microsoft Office Word</Application>
  <DocSecurity>0</DocSecurity>
  <Lines>378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Luomanas</dc:creator>
  <cp:keywords/>
  <dc:description/>
  <cp:lastModifiedBy>Memgaudienė Ilona (OLT)</cp:lastModifiedBy>
  <cp:revision>2</cp:revision>
  <cp:lastPrinted>2024-07-24T13:00:00Z</cp:lastPrinted>
  <dcterms:created xsi:type="dcterms:W3CDTF">2026-07-07T05:27:00Z</dcterms:created>
  <dcterms:modified xsi:type="dcterms:W3CDTF">2026-07-07T05:27:00Z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0x0101005D5B917CC7D92B4195EA180AADE74637</vt:lpwstr>
  </property>
</Properties>
</file>